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35" w:rsidRDefault="0070007D">
      <w:r>
        <w:rPr>
          <w:noProof/>
          <w:lang w:eastAsia="nb-NO"/>
        </w:rPr>
        <w:drawing>
          <wp:inline distT="0" distB="0" distL="0" distR="0">
            <wp:extent cx="2881709" cy="8699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logo.png"/>
                    <pic:cNvPicPr/>
                  </pic:nvPicPr>
                  <pic:blipFill>
                    <a:blip r:embed="rId4">
                      <a:extLst>
                        <a:ext uri="{28A0092B-C50C-407E-A947-70E740481C1C}">
                          <a14:useLocalDpi xmlns:a14="http://schemas.microsoft.com/office/drawing/2010/main" val="0"/>
                        </a:ext>
                      </a:extLst>
                    </a:blip>
                    <a:stretch>
                      <a:fillRect/>
                    </a:stretch>
                  </pic:blipFill>
                  <pic:spPr>
                    <a:xfrm>
                      <a:off x="0" y="0"/>
                      <a:ext cx="2885801" cy="871185"/>
                    </a:xfrm>
                    <a:prstGeom prst="rect">
                      <a:avLst/>
                    </a:prstGeom>
                  </pic:spPr>
                </pic:pic>
              </a:graphicData>
            </a:graphic>
          </wp:inline>
        </w:drawing>
      </w:r>
    </w:p>
    <w:p w:rsidR="0070007D" w:rsidRDefault="0070007D"/>
    <w:p w:rsidR="00065C36" w:rsidRDefault="00065C36"/>
    <w:p w:rsidR="00065C36" w:rsidRDefault="00065C36"/>
    <w:p w:rsidR="0070007D" w:rsidRDefault="0070007D" w:rsidP="0070007D">
      <w:pPr>
        <w:pStyle w:val="Overskrift1"/>
      </w:pPr>
      <w:r>
        <w:t>Videomøte i utviklingsgruppen 22.01.2019</w:t>
      </w:r>
      <w:r w:rsidR="002C312B">
        <w:t xml:space="preserve"> </w:t>
      </w:r>
      <w:proofErr w:type="spellStart"/>
      <w:r w:rsidR="002C312B">
        <w:t>kl</w:t>
      </w:r>
      <w:proofErr w:type="spellEnd"/>
      <w:r w:rsidR="002C312B">
        <w:t xml:space="preserve"> 14 - 1530</w:t>
      </w:r>
    </w:p>
    <w:p w:rsidR="0070007D" w:rsidRDefault="0070007D" w:rsidP="0070007D"/>
    <w:p w:rsidR="0070007D" w:rsidRDefault="0070007D" w:rsidP="0070007D">
      <w:pPr>
        <w:pStyle w:val="Overskrift2"/>
      </w:pPr>
    </w:p>
    <w:tbl>
      <w:tblPr>
        <w:tblStyle w:val="Tabellrutenett"/>
        <w:tblW w:w="0" w:type="auto"/>
        <w:tblLook w:val="04A0" w:firstRow="1" w:lastRow="0" w:firstColumn="1" w:lastColumn="0" w:noHBand="0" w:noVBand="1"/>
      </w:tblPr>
      <w:tblGrid>
        <w:gridCol w:w="2830"/>
        <w:gridCol w:w="3363"/>
        <w:gridCol w:w="953"/>
        <w:gridCol w:w="969"/>
        <w:gridCol w:w="947"/>
      </w:tblGrid>
      <w:tr w:rsidR="0070007D" w:rsidTr="0070007D">
        <w:tc>
          <w:tcPr>
            <w:tcW w:w="2830" w:type="dxa"/>
          </w:tcPr>
          <w:p w:rsidR="0070007D" w:rsidRDefault="0070007D" w:rsidP="0070007D">
            <w:pPr>
              <w:pStyle w:val="Overskrift2"/>
              <w:outlineLvl w:val="1"/>
            </w:pPr>
            <w:r>
              <w:t>Innkalt</w:t>
            </w:r>
          </w:p>
        </w:tc>
        <w:tc>
          <w:tcPr>
            <w:tcW w:w="3363" w:type="dxa"/>
          </w:tcPr>
          <w:p w:rsidR="0070007D" w:rsidRDefault="0070007D" w:rsidP="0070007D">
            <w:pPr>
              <w:pStyle w:val="Overskrift2"/>
              <w:outlineLvl w:val="1"/>
            </w:pPr>
            <w:r>
              <w:t>Representerer</w:t>
            </w:r>
          </w:p>
        </w:tc>
        <w:tc>
          <w:tcPr>
            <w:tcW w:w="953" w:type="dxa"/>
          </w:tcPr>
          <w:p w:rsidR="0070007D" w:rsidRDefault="0070007D" w:rsidP="0070007D">
            <w:pPr>
              <w:pStyle w:val="Overskrift2"/>
              <w:outlineLvl w:val="1"/>
            </w:pPr>
            <w:r>
              <w:t>Møtt</w:t>
            </w:r>
          </w:p>
        </w:tc>
        <w:tc>
          <w:tcPr>
            <w:tcW w:w="969" w:type="dxa"/>
          </w:tcPr>
          <w:p w:rsidR="0070007D" w:rsidRDefault="0070007D" w:rsidP="0070007D">
            <w:pPr>
              <w:pStyle w:val="Overskrift2"/>
              <w:outlineLvl w:val="1"/>
            </w:pPr>
            <w:r>
              <w:t>Meldt forfall</w:t>
            </w:r>
          </w:p>
        </w:tc>
        <w:tc>
          <w:tcPr>
            <w:tcW w:w="947" w:type="dxa"/>
          </w:tcPr>
          <w:p w:rsidR="0070007D" w:rsidRDefault="0070007D" w:rsidP="0070007D">
            <w:pPr>
              <w:pStyle w:val="Overskrift2"/>
              <w:outlineLvl w:val="1"/>
            </w:pPr>
            <w:r>
              <w:t>Ikke møtt</w:t>
            </w:r>
          </w:p>
        </w:tc>
      </w:tr>
      <w:tr w:rsidR="0070007D" w:rsidTr="0070007D">
        <w:tc>
          <w:tcPr>
            <w:tcW w:w="2830" w:type="dxa"/>
          </w:tcPr>
          <w:p w:rsidR="0070007D" w:rsidRDefault="0070007D" w:rsidP="0070007D">
            <w:r>
              <w:t>Oddveig Haug</w:t>
            </w:r>
          </w:p>
        </w:tc>
        <w:tc>
          <w:tcPr>
            <w:tcW w:w="3363" w:type="dxa"/>
          </w:tcPr>
          <w:p w:rsidR="0070007D" w:rsidRDefault="0070007D" w:rsidP="0070007D">
            <w:proofErr w:type="spellStart"/>
            <w:r>
              <w:t>Knorrebakken</w:t>
            </w:r>
            <w:proofErr w:type="spellEnd"/>
          </w:p>
        </w:tc>
        <w:tc>
          <w:tcPr>
            <w:tcW w:w="953" w:type="dxa"/>
          </w:tcPr>
          <w:p w:rsidR="0070007D" w:rsidRDefault="0070007D" w:rsidP="0070007D">
            <w:r>
              <w:t>x</w:t>
            </w:r>
          </w:p>
        </w:tc>
        <w:tc>
          <w:tcPr>
            <w:tcW w:w="969" w:type="dxa"/>
          </w:tcPr>
          <w:p w:rsidR="0070007D" w:rsidRDefault="0070007D" w:rsidP="0070007D"/>
        </w:tc>
        <w:tc>
          <w:tcPr>
            <w:tcW w:w="947" w:type="dxa"/>
          </w:tcPr>
          <w:p w:rsidR="0070007D" w:rsidRDefault="0070007D" w:rsidP="0070007D"/>
        </w:tc>
      </w:tr>
      <w:tr w:rsidR="0070007D" w:rsidTr="0070007D">
        <w:tc>
          <w:tcPr>
            <w:tcW w:w="2830" w:type="dxa"/>
          </w:tcPr>
          <w:p w:rsidR="0070007D" w:rsidRDefault="0070007D" w:rsidP="0070007D">
            <w:r>
              <w:t>Hanne Borgersen</w:t>
            </w:r>
          </w:p>
        </w:tc>
        <w:tc>
          <w:tcPr>
            <w:tcW w:w="3363" w:type="dxa"/>
          </w:tcPr>
          <w:p w:rsidR="0070007D" w:rsidRDefault="0070007D" w:rsidP="0070007D">
            <w:proofErr w:type="spellStart"/>
            <w:r>
              <w:t>Knorrebakken</w:t>
            </w:r>
            <w:proofErr w:type="spellEnd"/>
          </w:p>
        </w:tc>
        <w:tc>
          <w:tcPr>
            <w:tcW w:w="953" w:type="dxa"/>
          </w:tcPr>
          <w:p w:rsidR="0070007D" w:rsidRDefault="0070007D" w:rsidP="0070007D">
            <w:r>
              <w:t>x</w:t>
            </w:r>
          </w:p>
        </w:tc>
        <w:tc>
          <w:tcPr>
            <w:tcW w:w="969" w:type="dxa"/>
          </w:tcPr>
          <w:p w:rsidR="0070007D" w:rsidRDefault="0070007D" w:rsidP="0070007D"/>
        </w:tc>
        <w:tc>
          <w:tcPr>
            <w:tcW w:w="947" w:type="dxa"/>
          </w:tcPr>
          <w:p w:rsidR="0070007D" w:rsidRDefault="0070007D" w:rsidP="0070007D"/>
        </w:tc>
      </w:tr>
      <w:tr w:rsidR="0070007D" w:rsidTr="0070007D">
        <w:tc>
          <w:tcPr>
            <w:tcW w:w="2830" w:type="dxa"/>
          </w:tcPr>
          <w:p w:rsidR="0070007D" w:rsidRDefault="0070007D" w:rsidP="0070007D">
            <w:r>
              <w:t>Benedicte Skagen</w:t>
            </w:r>
          </w:p>
        </w:tc>
        <w:tc>
          <w:tcPr>
            <w:tcW w:w="3363" w:type="dxa"/>
          </w:tcPr>
          <w:p w:rsidR="0070007D" w:rsidRDefault="0070007D" w:rsidP="0070007D">
            <w:r>
              <w:t>Ranheim</w:t>
            </w:r>
          </w:p>
        </w:tc>
        <w:tc>
          <w:tcPr>
            <w:tcW w:w="953" w:type="dxa"/>
          </w:tcPr>
          <w:p w:rsidR="0070007D" w:rsidRDefault="0070007D" w:rsidP="0070007D">
            <w:r>
              <w:t>x</w:t>
            </w:r>
          </w:p>
        </w:tc>
        <w:tc>
          <w:tcPr>
            <w:tcW w:w="969" w:type="dxa"/>
          </w:tcPr>
          <w:p w:rsidR="0070007D" w:rsidRDefault="0070007D" w:rsidP="0070007D"/>
        </w:tc>
        <w:tc>
          <w:tcPr>
            <w:tcW w:w="947" w:type="dxa"/>
          </w:tcPr>
          <w:p w:rsidR="0070007D" w:rsidRDefault="0070007D" w:rsidP="0070007D"/>
        </w:tc>
      </w:tr>
      <w:tr w:rsidR="0070007D" w:rsidTr="0070007D">
        <w:tc>
          <w:tcPr>
            <w:tcW w:w="2830" w:type="dxa"/>
          </w:tcPr>
          <w:p w:rsidR="0070007D" w:rsidRDefault="0070007D" w:rsidP="0070007D">
            <w:r>
              <w:t xml:space="preserve">Ingunn Stokke </w:t>
            </w:r>
            <w:proofErr w:type="spellStart"/>
            <w:r>
              <w:t>Hagstrøm</w:t>
            </w:r>
            <w:proofErr w:type="spellEnd"/>
          </w:p>
        </w:tc>
        <w:tc>
          <w:tcPr>
            <w:tcW w:w="3363" w:type="dxa"/>
          </w:tcPr>
          <w:p w:rsidR="0070007D" w:rsidRDefault="0070007D" w:rsidP="0070007D">
            <w:r>
              <w:t>Ranheim</w:t>
            </w:r>
          </w:p>
        </w:tc>
        <w:tc>
          <w:tcPr>
            <w:tcW w:w="953" w:type="dxa"/>
          </w:tcPr>
          <w:p w:rsidR="0070007D" w:rsidRDefault="0070007D" w:rsidP="0070007D">
            <w:r>
              <w:t>x</w:t>
            </w:r>
          </w:p>
        </w:tc>
        <w:tc>
          <w:tcPr>
            <w:tcW w:w="969" w:type="dxa"/>
          </w:tcPr>
          <w:p w:rsidR="0070007D" w:rsidRDefault="0070007D" w:rsidP="0070007D"/>
        </w:tc>
        <w:tc>
          <w:tcPr>
            <w:tcW w:w="947" w:type="dxa"/>
          </w:tcPr>
          <w:p w:rsidR="0070007D" w:rsidRDefault="0070007D" w:rsidP="0070007D"/>
        </w:tc>
      </w:tr>
      <w:tr w:rsidR="0070007D" w:rsidTr="0070007D">
        <w:tc>
          <w:tcPr>
            <w:tcW w:w="2830" w:type="dxa"/>
          </w:tcPr>
          <w:p w:rsidR="0070007D" w:rsidRDefault="0070007D" w:rsidP="0070007D">
            <w:r>
              <w:t>Jeanette Ullmann Miller</w:t>
            </w:r>
          </w:p>
        </w:tc>
        <w:tc>
          <w:tcPr>
            <w:tcW w:w="3363" w:type="dxa"/>
          </w:tcPr>
          <w:p w:rsidR="0070007D" w:rsidRDefault="0070007D" w:rsidP="0070007D">
            <w:r>
              <w:t>Grefsenlia</w:t>
            </w:r>
          </w:p>
        </w:tc>
        <w:tc>
          <w:tcPr>
            <w:tcW w:w="953" w:type="dxa"/>
          </w:tcPr>
          <w:p w:rsidR="0070007D" w:rsidRDefault="0070007D" w:rsidP="0070007D"/>
        </w:tc>
        <w:tc>
          <w:tcPr>
            <w:tcW w:w="969" w:type="dxa"/>
          </w:tcPr>
          <w:p w:rsidR="0070007D" w:rsidRDefault="0070007D" w:rsidP="0070007D">
            <w:r>
              <w:t>x</w:t>
            </w:r>
          </w:p>
        </w:tc>
        <w:tc>
          <w:tcPr>
            <w:tcW w:w="947" w:type="dxa"/>
          </w:tcPr>
          <w:p w:rsidR="0070007D" w:rsidRDefault="0070007D" w:rsidP="0070007D"/>
        </w:tc>
      </w:tr>
      <w:tr w:rsidR="0070007D" w:rsidTr="0070007D">
        <w:tc>
          <w:tcPr>
            <w:tcW w:w="2830" w:type="dxa"/>
          </w:tcPr>
          <w:p w:rsidR="0070007D" w:rsidRDefault="0070007D" w:rsidP="0070007D">
            <w:r>
              <w:t>Linda Røyseth Lohne</w:t>
            </w:r>
          </w:p>
        </w:tc>
        <w:tc>
          <w:tcPr>
            <w:tcW w:w="3363" w:type="dxa"/>
          </w:tcPr>
          <w:p w:rsidR="0070007D" w:rsidRDefault="0070007D" w:rsidP="0070007D">
            <w:proofErr w:type="spellStart"/>
            <w:r>
              <w:t>Olaviken</w:t>
            </w:r>
            <w:proofErr w:type="spellEnd"/>
          </w:p>
        </w:tc>
        <w:tc>
          <w:tcPr>
            <w:tcW w:w="953" w:type="dxa"/>
          </w:tcPr>
          <w:p w:rsidR="0070007D" w:rsidRDefault="0070007D" w:rsidP="0070007D">
            <w:r>
              <w:t>x</w:t>
            </w:r>
          </w:p>
        </w:tc>
        <w:tc>
          <w:tcPr>
            <w:tcW w:w="969" w:type="dxa"/>
          </w:tcPr>
          <w:p w:rsidR="0070007D" w:rsidRDefault="0070007D" w:rsidP="0070007D"/>
        </w:tc>
        <w:tc>
          <w:tcPr>
            <w:tcW w:w="947" w:type="dxa"/>
          </w:tcPr>
          <w:p w:rsidR="0070007D" w:rsidRDefault="0070007D" w:rsidP="0070007D"/>
        </w:tc>
      </w:tr>
      <w:tr w:rsidR="0070007D" w:rsidTr="0070007D">
        <w:tc>
          <w:tcPr>
            <w:tcW w:w="2830" w:type="dxa"/>
          </w:tcPr>
          <w:p w:rsidR="0070007D" w:rsidRDefault="0070007D" w:rsidP="0070007D">
            <w:r>
              <w:t>Nichola Vindenes</w:t>
            </w:r>
          </w:p>
        </w:tc>
        <w:tc>
          <w:tcPr>
            <w:tcW w:w="3363" w:type="dxa"/>
          </w:tcPr>
          <w:p w:rsidR="0070007D" w:rsidRDefault="0070007D" w:rsidP="0070007D">
            <w:proofErr w:type="spellStart"/>
            <w:r>
              <w:t>Olaviken</w:t>
            </w:r>
            <w:proofErr w:type="spellEnd"/>
          </w:p>
        </w:tc>
        <w:tc>
          <w:tcPr>
            <w:tcW w:w="953" w:type="dxa"/>
          </w:tcPr>
          <w:p w:rsidR="0070007D" w:rsidRDefault="0070007D" w:rsidP="0070007D">
            <w:r>
              <w:t>x</w:t>
            </w:r>
          </w:p>
        </w:tc>
        <w:tc>
          <w:tcPr>
            <w:tcW w:w="969" w:type="dxa"/>
          </w:tcPr>
          <w:p w:rsidR="0070007D" w:rsidRDefault="0070007D" w:rsidP="0070007D"/>
        </w:tc>
        <w:tc>
          <w:tcPr>
            <w:tcW w:w="947" w:type="dxa"/>
          </w:tcPr>
          <w:p w:rsidR="0070007D" w:rsidRDefault="0070007D" w:rsidP="0070007D"/>
        </w:tc>
      </w:tr>
      <w:tr w:rsidR="0070007D" w:rsidTr="0070007D">
        <w:tc>
          <w:tcPr>
            <w:tcW w:w="2830" w:type="dxa"/>
          </w:tcPr>
          <w:p w:rsidR="0070007D" w:rsidRDefault="0070007D" w:rsidP="0070007D">
            <w:r>
              <w:t>Olaf Moen</w:t>
            </w:r>
          </w:p>
        </w:tc>
        <w:tc>
          <w:tcPr>
            <w:tcW w:w="3363" w:type="dxa"/>
          </w:tcPr>
          <w:p w:rsidR="0070007D" w:rsidRDefault="0070007D" w:rsidP="0070007D">
            <w:r>
              <w:t>Presteheia</w:t>
            </w:r>
          </w:p>
        </w:tc>
        <w:tc>
          <w:tcPr>
            <w:tcW w:w="953" w:type="dxa"/>
          </w:tcPr>
          <w:p w:rsidR="0070007D" w:rsidRDefault="0070007D" w:rsidP="0070007D">
            <w:r>
              <w:t>x</w:t>
            </w:r>
          </w:p>
        </w:tc>
        <w:tc>
          <w:tcPr>
            <w:tcW w:w="969" w:type="dxa"/>
          </w:tcPr>
          <w:p w:rsidR="0070007D" w:rsidRDefault="0070007D" w:rsidP="0070007D"/>
        </w:tc>
        <w:tc>
          <w:tcPr>
            <w:tcW w:w="947" w:type="dxa"/>
          </w:tcPr>
          <w:p w:rsidR="0070007D" w:rsidRDefault="0070007D" w:rsidP="0070007D"/>
        </w:tc>
      </w:tr>
      <w:tr w:rsidR="0070007D" w:rsidTr="0070007D">
        <w:tc>
          <w:tcPr>
            <w:tcW w:w="2830" w:type="dxa"/>
          </w:tcPr>
          <w:p w:rsidR="0070007D" w:rsidRDefault="0070007D" w:rsidP="0070007D">
            <w:r>
              <w:t>Ingeborg Eiken</w:t>
            </w:r>
          </w:p>
        </w:tc>
        <w:tc>
          <w:tcPr>
            <w:tcW w:w="3363" w:type="dxa"/>
          </w:tcPr>
          <w:p w:rsidR="0070007D" w:rsidRDefault="0070007D" w:rsidP="0070007D">
            <w:r>
              <w:t>Presteheia</w:t>
            </w:r>
          </w:p>
        </w:tc>
        <w:tc>
          <w:tcPr>
            <w:tcW w:w="953" w:type="dxa"/>
          </w:tcPr>
          <w:p w:rsidR="0070007D" w:rsidRDefault="0070007D" w:rsidP="0070007D">
            <w:r>
              <w:t>x</w:t>
            </w:r>
          </w:p>
        </w:tc>
        <w:tc>
          <w:tcPr>
            <w:tcW w:w="969" w:type="dxa"/>
          </w:tcPr>
          <w:p w:rsidR="0070007D" w:rsidRDefault="0070007D" w:rsidP="0070007D"/>
        </w:tc>
        <w:tc>
          <w:tcPr>
            <w:tcW w:w="947" w:type="dxa"/>
          </w:tcPr>
          <w:p w:rsidR="0070007D" w:rsidRDefault="0070007D" w:rsidP="0070007D"/>
        </w:tc>
      </w:tr>
      <w:tr w:rsidR="0070007D" w:rsidTr="0070007D">
        <w:tc>
          <w:tcPr>
            <w:tcW w:w="2830" w:type="dxa"/>
          </w:tcPr>
          <w:p w:rsidR="0070007D" w:rsidRDefault="0070007D" w:rsidP="0070007D">
            <w:r>
              <w:t>Ane Mygland</w:t>
            </w:r>
          </w:p>
        </w:tc>
        <w:tc>
          <w:tcPr>
            <w:tcW w:w="3363" w:type="dxa"/>
          </w:tcPr>
          <w:p w:rsidR="0070007D" w:rsidRDefault="0070007D" w:rsidP="0070007D">
            <w:r>
              <w:t>LHS</w:t>
            </w:r>
          </w:p>
        </w:tc>
        <w:tc>
          <w:tcPr>
            <w:tcW w:w="953" w:type="dxa"/>
          </w:tcPr>
          <w:p w:rsidR="0070007D" w:rsidRDefault="0070007D" w:rsidP="0070007D"/>
        </w:tc>
        <w:tc>
          <w:tcPr>
            <w:tcW w:w="969" w:type="dxa"/>
          </w:tcPr>
          <w:p w:rsidR="0070007D" w:rsidRDefault="00A70A66" w:rsidP="0070007D">
            <w:r>
              <w:t>x</w:t>
            </w:r>
          </w:p>
        </w:tc>
        <w:tc>
          <w:tcPr>
            <w:tcW w:w="947" w:type="dxa"/>
          </w:tcPr>
          <w:p w:rsidR="0070007D" w:rsidRDefault="0070007D" w:rsidP="0070007D"/>
        </w:tc>
      </w:tr>
      <w:tr w:rsidR="0070007D" w:rsidTr="0070007D">
        <w:tc>
          <w:tcPr>
            <w:tcW w:w="2830" w:type="dxa"/>
          </w:tcPr>
          <w:p w:rsidR="0070007D" w:rsidRDefault="00A70A66" w:rsidP="0070007D">
            <w:r>
              <w:t>Livar Hølland</w:t>
            </w:r>
          </w:p>
        </w:tc>
        <w:tc>
          <w:tcPr>
            <w:tcW w:w="3363" w:type="dxa"/>
          </w:tcPr>
          <w:p w:rsidR="0070007D" w:rsidRDefault="00A70A66" w:rsidP="0070007D">
            <w:r>
              <w:t>LHS</w:t>
            </w:r>
          </w:p>
        </w:tc>
        <w:tc>
          <w:tcPr>
            <w:tcW w:w="953" w:type="dxa"/>
          </w:tcPr>
          <w:p w:rsidR="0070007D" w:rsidRDefault="0070007D" w:rsidP="0070007D"/>
        </w:tc>
        <w:tc>
          <w:tcPr>
            <w:tcW w:w="969" w:type="dxa"/>
          </w:tcPr>
          <w:p w:rsidR="0070007D" w:rsidRDefault="00A70A66" w:rsidP="0070007D">
            <w:r>
              <w:t>x</w:t>
            </w:r>
          </w:p>
        </w:tc>
        <w:tc>
          <w:tcPr>
            <w:tcW w:w="947" w:type="dxa"/>
          </w:tcPr>
          <w:p w:rsidR="0070007D" w:rsidRDefault="0070007D" w:rsidP="0070007D"/>
        </w:tc>
      </w:tr>
      <w:tr w:rsidR="0070007D" w:rsidTr="0070007D">
        <w:tc>
          <w:tcPr>
            <w:tcW w:w="2830" w:type="dxa"/>
          </w:tcPr>
          <w:p w:rsidR="0070007D" w:rsidRDefault="00A70A66" w:rsidP="0070007D">
            <w:r>
              <w:t>Kristin Iversen</w:t>
            </w:r>
          </w:p>
        </w:tc>
        <w:tc>
          <w:tcPr>
            <w:tcW w:w="3363" w:type="dxa"/>
          </w:tcPr>
          <w:p w:rsidR="0070007D" w:rsidRDefault="00A70A66" w:rsidP="0070007D">
            <w:r>
              <w:t>SSD</w:t>
            </w:r>
          </w:p>
        </w:tc>
        <w:tc>
          <w:tcPr>
            <w:tcW w:w="953" w:type="dxa"/>
          </w:tcPr>
          <w:p w:rsidR="0070007D" w:rsidRDefault="0070007D" w:rsidP="0070007D"/>
        </w:tc>
        <w:tc>
          <w:tcPr>
            <w:tcW w:w="969" w:type="dxa"/>
          </w:tcPr>
          <w:p w:rsidR="0070007D" w:rsidRDefault="00A70A66" w:rsidP="0070007D">
            <w:r>
              <w:t>x</w:t>
            </w:r>
          </w:p>
        </w:tc>
        <w:tc>
          <w:tcPr>
            <w:tcW w:w="947" w:type="dxa"/>
          </w:tcPr>
          <w:p w:rsidR="0070007D" w:rsidRDefault="0070007D" w:rsidP="0070007D"/>
        </w:tc>
      </w:tr>
      <w:tr w:rsidR="00A70A66" w:rsidTr="0070007D">
        <w:tc>
          <w:tcPr>
            <w:tcW w:w="2830" w:type="dxa"/>
          </w:tcPr>
          <w:p w:rsidR="00A70A66" w:rsidRDefault="00A70A66" w:rsidP="0070007D"/>
        </w:tc>
        <w:tc>
          <w:tcPr>
            <w:tcW w:w="3363" w:type="dxa"/>
          </w:tcPr>
          <w:p w:rsidR="00A70A66" w:rsidRDefault="00A70A66" w:rsidP="0070007D"/>
        </w:tc>
        <w:tc>
          <w:tcPr>
            <w:tcW w:w="953" w:type="dxa"/>
          </w:tcPr>
          <w:p w:rsidR="00A70A66" w:rsidRDefault="00A70A66" w:rsidP="0070007D"/>
        </w:tc>
        <w:tc>
          <w:tcPr>
            <w:tcW w:w="969" w:type="dxa"/>
          </w:tcPr>
          <w:p w:rsidR="00A70A66" w:rsidRDefault="00A70A66" w:rsidP="0070007D"/>
        </w:tc>
        <w:tc>
          <w:tcPr>
            <w:tcW w:w="947" w:type="dxa"/>
          </w:tcPr>
          <w:p w:rsidR="00A70A66" w:rsidRDefault="00A70A66" w:rsidP="0070007D"/>
        </w:tc>
      </w:tr>
      <w:tr w:rsidR="00A70A66" w:rsidTr="0070007D">
        <w:tc>
          <w:tcPr>
            <w:tcW w:w="2830" w:type="dxa"/>
          </w:tcPr>
          <w:p w:rsidR="00A70A66" w:rsidRDefault="00A70A66" w:rsidP="0070007D"/>
        </w:tc>
        <w:tc>
          <w:tcPr>
            <w:tcW w:w="3363" w:type="dxa"/>
          </w:tcPr>
          <w:p w:rsidR="00A70A66" w:rsidRDefault="00A70A66" w:rsidP="0070007D"/>
        </w:tc>
        <w:tc>
          <w:tcPr>
            <w:tcW w:w="953" w:type="dxa"/>
          </w:tcPr>
          <w:p w:rsidR="00A70A66" w:rsidRDefault="00A70A66" w:rsidP="0070007D"/>
        </w:tc>
        <w:tc>
          <w:tcPr>
            <w:tcW w:w="969" w:type="dxa"/>
          </w:tcPr>
          <w:p w:rsidR="00A70A66" w:rsidRDefault="00A70A66" w:rsidP="0070007D"/>
        </w:tc>
        <w:tc>
          <w:tcPr>
            <w:tcW w:w="947" w:type="dxa"/>
          </w:tcPr>
          <w:p w:rsidR="00A70A66" w:rsidRDefault="00A70A66" w:rsidP="0070007D"/>
        </w:tc>
      </w:tr>
    </w:tbl>
    <w:p w:rsidR="0070007D" w:rsidRDefault="0070007D" w:rsidP="0070007D"/>
    <w:p w:rsidR="00A70A66" w:rsidRDefault="00A70A66" w:rsidP="0070007D">
      <w:r>
        <w:t>Linda ordstyrer i Jeanettes fravær</w:t>
      </w:r>
      <w:r>
        <w:br/>
        <w:t>Olaf referent</w:t>
      </w:r>
    </w:p>
    <w:p w:rsidR="00A70A66" w:rsidRDefault="00A70A66" w:rsidP="00A70A66">
      <w:pPr>
        <w:pStyle w:val="Overskrift2"/>
      </w:pPr>
    </w:p>
    <w:p w:rsidR="00065C36" w:rsidRDefault="00065C36" w:rsidP="00065C36"/>
    <w:p w:rsidR="00065C36" w:rsidRDefault="00065C36" w:rsidP="00065C36"/>
    <w:p w:rsidR="00065C36" w:rsidRDefault="00065C36" w:rsidP="00065C36"/>
    <w:p w:rsidR="00065C36" w:rsidRDefault="00065C36" w:rsidP="00065C36"/>
    <w:p w:rsidR="00065C36" w:rsidRDefault="00065C36">
      <w:r>
        <w:br w:type="page"/>
      </w:r>
    </w:p>
    <w:p w:rsidR="00A70A66" w:rsidRDefault="00A70A66" w:rsidP="00A70A66">
      <w:pPr>
        <w:pStyle w:val="Overskrift2"/>
      </w:pPr>
      <w:r>
        <w:lastRenderedPageBreak/>
        <w:t xml:space="preserve">Sak 1-19 </w:t>
      </w:r>
      <w:proofErr w:type="spellStart"/>
      <w:r>
        <w:t>Årshjul</w:t>
      </w:r>
      <w:proofErr w:type="spellEnd"/>
    </w:p>
    <w:p w:rsidR="00065C36" w:rsidRPr="00065C36" w:rsidRDefault="00065C36" w:rsidP="00065C36"/>
    <w:p w:rsidR="00A70A66" w:rsidRDefault="00A70A66" w:rsidP="00A70A66">
      <w:r>
        <w:t xml:space="preserve">Gjennomgang av aktiviteter og tilhørende datoer. </w:t>
      </w:r>
    </w:p>
    <w:tbl>
      <w:tblPr>
        <w:tblStyle w:val="Tabellrutenett"/>
        <w:tblW w:w="0" w:type="auto"/>
        <w:tblLook w:val="04A0" w:firstRow="1" w:lastRow="0" w:firstColumn="1" w:lastColumn="0" w:noHBand="0" w:noVBand="1"/>
      </w:tblPr>
      <w:tblGrid>
        <w:gridCol w:w="1203"/>
        <w:gridCol w:w="2329"/>
        <w:gridCol w:w="2894"/>
        <w:gridCol w:w="2636"/>
      </w:tblGrid>
      <w:tr w:rsidR="00A70A66" w:rsidTr="00A70A66">
        <w:tc>
          <w:tcPr>
            <w:tcW w:w="988" w:type="dxa"/>
          </w:tcPr>
          <w:p w:rsidR="00A70A66" w:rsidRPr="00065C36" w:rsidRDefault="00A70A66" w:rsidP="00A70A66">
            <w:pPr>
              <w:rPr>
                <w:b/>
              </w:rPr>
            </w:pPr>
            <w:r w:rsidRPr="00065C36">
              <w:rPr>
                <w:b/>
              </w:rPr>
              <w:t>Dato</w:t>
            </w:r>
          </w:p>
        </w:tc>
        <w:tc>
          <w:tcPr>
            <w:tcW w:w="2409" w:type="dxa"/>
          </w:tcPr>
          <w:p w:rsidR="00A70A66" w:rsidRPr="00065C36" w:rsidRDefault="00A70A66" w:rsidP="00A70A66">
            <w:pPr>
              <w:rPr>
                <w:b/>
              </w:rPr>
            </w:pPr>
            <w:r w:rsidRPr="00065C36">
              <w:rPr>
                <w:b/>
              </w:rPr>
              <w:t>Sted</w:t>
            </w:r>
          </w:p>
        </w:tc>
        <w:tc>
          <w:tcPr>
            <w:tcW w:w="2977" w:type="dxa"/>
          </w:tcPr>
          <w:p w:rsidR="00A70A66" w:rsidRPr="00065C36" w:rsidRDefault="00A70A66" w:rsidP="00A70A66">
            <w:pPr>
              <w:rPr>
                <w:b/>
              </w:rPr>
            </w:pPr>
            <w:r w:rsidRPr="00065C36">
              <w:rPr>
                <w:b/>
              </w:rPr>
              <w:t>Aktivitet</w:t>
            </w:r>
          </w:p>
        </w:tc>
        <w:tc>
          <w:tcPr>
            <w:tcW w:w="2688" w:type="dxa"/>
          </w:tcPr>
          <w:p w:rsidR="00A70A66" w:rsidRPr="00065C36" w:rsidRDefault="00A70A66" w:rsidP="00A70A66">
            <w:pPr>
              <w:rPr>
                <w:b/>
              </w:rPr>
            </w:pPr>
            <w:r w:rsidRPr="00065C36">
              <w:rPr>
                <w:b/>
              </w:rPr>
              <w:t>Innhold</w:t>
            </w:r>
          </w:p>
        </w:tc>
      </w:tr>
      <w:tr w:rsidR="00A70A66" w:rsidTr="00A70A66">
        <w:tc>
          <w:tcPr>
            <w:tcW w:w="988" w:type="dxa"/>
          </w:tcPr>
          <w:p w:rsidR="00A70A66" w:rsidRDefault="00A70A66" w:rsidP="00A70A66">
            <w:r>
              <w:t>14.- 15. mars</w:t>
            </w:r>
          </w:p>
        </w:tc>
        <w:tc>
          <w:tcPr>
            <w:tcW w:w="2409" w:type="dxa"/>
          </w:tcPr>
          <w:p w:rsidR="00A70A66" w:rsidRDefault="00A70A66" w:rsidP="00A70A66">
            <w:r>
              <w:t>Grefsenlia</w:t>
            </w:r>
          </w:p>
        </w:tc>
        <w:tc>
          <w:tcPr>
            <w:tcW w:w="2977" w:type="dxa"/>
          </w:tcPr>
          <w:p w:rsidR="00A70A66" w:rsidRDefault="00A70A66" w:rsidP="00A70A66">
            <w:r>
              <w:t xml:space="preserve">Fagdag og møte i </w:t>
            </w:r>
            <w:proofErr w:type="spellStart"/>
            <w:r>
              <w:t>utvgr</w:t>
            </w:r>
            <w:proofErr w:type="spellEnd"/>
            <w:r>
              <w:t>.</w:t>
            </w:r>
          </w:p>
          <w:p w:rsidR="00A70A66" w:rsidRDefault="00A70A66" w:rsidP="00A70A66">
            <w:r>
              <w:t>12-18</w:t>
            </w:r>
            <w:r>
              <w:br/>
              <w:t>09-14</w:t>
            </w:r>
          </w:p>
        </w:tc>
        <w:tc>
          <w:tcPr>
            <w:tcW w:w="2688" w:type="dxa"/>
          </w:tcPr>
          <w:p w:rsidR="00A70A66" w:rsidRDefault="00A70A66" w:rsidP="00A70A66">
            <w:proofErr w:type="spellStart"/>
            <w:r>
              <w:t>Palliasjonsprosjekt</w:t>
            </w:r>
            <w:proofErr w:type="spellEnd"/>
            <w:r>
              <w:br/>
              <w:t>E-læring</w:t>
            </w:r>
            <w:r>
              <w:br/>
              <w:t>Nordisk samarbeid</w:t>
            </w:r>
            <w:r>
              <w:br/>
              <w:t xml:space="preserve">Fagdag i </w:t>
            </w:r>
            <w:proofErr w:type="spellStart"/>
            <w:r>
              <w:t>sept</w:t>
            </w:r>
            <w:proofErr w:type="spellEnd"/>
            <w:r>
              <w:br/>
              <w:t>Caser</w:t>
            </w:r>
            <w:r>
              <w:br/>
              <w:t>Foredrag</w:t>
            </w:r>
          </w:p>
        </w:tc>
      </w:tr>
      <w:tr w:rsidR="00A70A66" w:rsidTr="00A70A66">
        <w:tc>
          <w:tcPr>
            <w:tcW w:w="988" w:type="dxa"/>
          </w:tcPr>
          <w:p w:rsidR="00A70A66" w:rsidRDefault="00A70A66" w:rsidP="00A70A66">
            <w:r>
              <w:t>6. mai</w:t>
            </w:r>
          </w:p>
        </w:tc>
        <w:tc>
          <w:tcPr>
            <w:tcW w:w="2409" w:type="dxa"/>
          </w:tcPr>
          <w:p w:rsidR="00A70A66" w:rsidRDefault="00A70A66" w:rsidP="00A70A66">
            <w:r>
              <w:t>På hvert senter</w:t>
            </w:r>
          </w:p>
        </w:tc>
        <w:tc>
          <w:tcPr>
            <w:tcW w:w="2977" w:type="dxa"/>
          </w:tcPr>
          <w:p w:rsidR="00A70A66" w:rsidRDefault="00A70A66" w:rsidP="00A70A66">
            <w:r>
              <w:t>Videomøte</w:t>
            </w:r>
            <w:r w:rsidR="00FC7DAA">
              <w:t xml:space="preserve"> for </w:t>
            </w:r>
            <w:proofErr w:type="spellStart"/>
            <w:r w:rsidR="00FC7DAA">
              <w:t>utvgr</w:t>
            </w:r>
            <w:proofErr w:type="spellEnd"/>
          </w:p>
        </w:tc>
        <w:tc>
          <w:tcPr>
            <w:tcW w:w="2688" w:type="dxa"/>
          </w:tcPr>
          <w:p w:rsidR="00A70A66" w:rsidRDefault="00A70A66" w:rsidP="00A70A66"/>
        </w:tc>
      </w:tr>
      <w:tr w:rsidR="00A70A66" w:rsidTr="00A70A66">
        <w:tc>
          <w:tcPr>
            <w:tcW w:w="988" w:type="dxa"/>
          </w:tcPr>
          <w:p w:rsidR="00A70A66" w:rsidRDefault="00A70A66" w:rsidP="00A70A66">
            <w:r>
              <w:t>12.-13. juni</w:t>
            </w:r>
          </w:p>
        </w:tc>
        <w:tc>
          <w:tcPr>
            <w:tcW w:w="2409" w:type="dxa"/>
          </w:tcPr>
          <w:p w:rsidR="00A70A66" w:rsidRDefault="00A70A66" w:rsidP="00A70A66">
            <w:r>
              <w:t>Presteheia</w:t>
            </w:r>
          </w:p>
        </w:tc>
        <w:tc>
          <w:tcPr>
            <w:tcW w:w="2977" w:type="dxa"/>
          </w:tcPr>
          <w:p w:rsidR="00A70A66" w:rsidRDefault="00A70A66" w:rsidP="00A70A66">
            <w:r>
              <w:t xml:space="preserve">Fagdag og møte i </w:t>
            </w:r>
            <w:proofErr w:type="spellStart"/>
            <w:r>
              <w:t>utvgr</w:t>
            </w:r>
            <w:proofErr w:type="spellEnd"/>
          </w:p>
        </w:tc>
        <w:tc>
          <w:tcPr>
            <w:tcW w:w="2688" w:type="dxa"/>
          </w:tcPr>
          <w:p w:rsidR="00A70A66" w:rsidRDefault="00A70A66" w:rsidP="00A70A66">
            <w:proofErr w:type="spellStart"/>
            <w:r>
              <w:t>Palliasjonsprosjekt</w:t>
            </w:r>
            <w:proofErr w:type="spellEnd"/>
          </w:p>
          <w:p w:rsidR="00A70A66" w:rsidRDefault="00A70A66" w:rsidP="00A70A66">
            <w:r>
              <w:t>E-læring</w:t>
            </w:r>
          </w:p>
          <w:p w:rsidR="00A70A66" w:rsidRPr="00A70A66" w:rsidRDefault="00A70A66" w:rsidP="00A70A66">
            <w:pPr>
              <w:rPr>
                <w:i/>
              </w:rPr>
            </w:pPr>
            <w:r w:rsidRPr="00A70A66">
              <w:rPr>
                <w:i/>
              </w:rPr>
              <w:t>Nordisk samarbeid</w:t>
            </w:r>
            <w:r>
              <w:rPr>
                <w:i/>
              </w:rPr>
              <w:t xml:space="preserve"> – invitere S og DK</w:t>
            </w:r>
          </w:p>
          <w:p w:rsidR="00A70A66" w:rsidRDefault="00A70A66" w:rsidP="00A70A66">
            <w:r>
              <w:t xml:space="preserve">Fagdag i </w:t>
            </w:r>
            <w:proofErr w:type="spellStart"/>
            <w:r>
              <w:t>sept</w:t>
            </w:r>
            <w:proofErr w:type="spellEnd"/>
          </w:p>
          <w:p w:rsidR="00A70A66" w:rsidRDefault="00A70A66" w:rsidP="00A70A66">
            <w:r>
              <w:t>Caser</w:t>
            </w:r>
          </w:p>
          <w:p w:rsidR="00A70A66" w:rsidRDefault="00A70A66" w:rsidP="00A70A66">
            <w:r>
              <w:t>Foredrag</w:t>
            </w:r>
          </w:p>
        </w:tc>
      </w:tr>
      <w:tr w:rsidR="00A70A66" w:rsidTr="00A70A66">
        <w:tc>
          <w:tcPr>
            <w:tcW w:w="988" w:type="dxa"/>
          </w:tcPr>
          <w:p w:rsidR="00A70A66" w:rsidRDefault="00A70A66" w:rsidP="00A70A66">
            <w:r>
              <w:t>26. august</w:t>
            </w:r>
          </w:p>
        </w:tc>
        <w:tc>
          <w:tcPr>
            <w:tcW w:w="2409" w:type="dxa"/>
          </w:tcPr>
          <w:p w:rsidR="00A70A66" w:rsidRDefault="00A70A66" w:rsidP="00A70A66">
            <w:r>
              <w:t>På hvert senter</w:t>
            </w:r>
          </w:p>
        </w:tc>
        <w:tc>
          <w:tcPr>
            <w:tcW w:w="2977" w:type="dxa"/>
          </w:tcPr>
          <w:p w:rsidR="00A70A66" w:rsidRDefault="00A70A66" w:rsidP="00A70A66">
            <w:r>
              <w:t>Videomøte</w:t>
            </w:r>
            <w:r w:rsidR="00FC7DAA">
              <w:t xml:space="preserve"> for </w:t>
            </w:r>
            <w:proofErr w:type="spellStart"/>
            <w:r w:rsidR="00FC7DAA">
              <w:t>utvgr</w:t>
            </w:r>
            <w:proofErr w:type="spellEnd"/>
          </w:p>
        </w:tc>
        <w:tc>
          <w:tcPr>
            <w:tcW w:w="2688" w:type="dxa"/>
          </w:tcPr>
          <w:p w:rsidR="00A70A66" w:rsidRDefault="00A70A66" w:rsidP="00A70A66"/>
        </w:tc>
      </w:tr>
      <w:tr w:rsidR="00A70A66" w:rsidTr="00A70A66">
        <w:tc>
          <w:tcPr>
            <w:tcW w:w="988" w:type="dxa"/>
          </w:tcPr>
          <w:p w:rsidR="00A70A66" w:rsidRDefault="00A70A66" w:rsidP="00A70A66">
            <w:r>
              <w:t>September</w:t>
            </w:r>
          </w:p>
          <w:p w:rsidR="00A70A66" w:rsidRDefault="00A70A66" w:rsidP="00A70A66"/>
        </w:tc>
        <w:tc>
          <w:tcPr>
            <w:tcW w:w="2409" w:type="dxa"/>
          </w:tcPr>
          <w:p w:rsidR="00A70A66" w:rsidRDefault="00A70A66" w:rsidP="00A70A66">
            <w:r>
              <w:t>Oslo</w:t>
            </w:r>
          </w:p>
        </w:tc>
        <w:tc>
          <w:tcPr>
            <w:tcW w:w="2977" w:type="dxa"/>
          </w:tcPr>
          <w:p w:rsidR="00A70A66" w:rsidRDefault="00A70A66" w:rsidP="00A70A66">
            <w:r>
              <w:t>Felles fagdag for ansatte på ressurssentra</w:t>
            </w:r>
          </w:p>
        </w:tc>
        <w:tc>
          <w:tcPr>
            <w:tcW w:w="2688" w:type="dxa"/>
          </w:tcPr>
          <w:p w:rsidR="00A70A66" w:rsidRDefault="00A70A66" w:rsidP="00A70A66">
            <w:r>
              <w:t>Vi må lage et godt innhold.</w:t>
            </w:r>
          </w:p>
        </w:tc>
      </w:tr>
      <w:tr w:rsidR="00A70A66" w:rsidTr="00A70A66">
        <w:tc>
          <w:tcPr>
            <w:tcW w:w="988" w:type="dxa"/>
          </w:tcPr>
          <w:p w:rsidR="00A70A66" w:rsidRDefault="00A70A66" w:rsidP="00A70A66">
            <w:r w:rsidRPr="00A70A66">
              <w:t>04.-06. oktober</w:t>
            </w:r>
          </w:p>
        </w:tc>
        <w:tc>
          <w:tcPr>
            <w:tcW w:w="2409" w:type="dxa"/>
          </w:tcPr>
          <w:p w:rsidR="00A70A66" w:rsidRDefault="00065C36" w:rsidP="00A70A66">
            <w:r>
              <w:t>Bucuresti, Romania</w:t>
            </w:r>
          </w:p>
        </w:tc>
        <w:tc>
          <w:tcPr>
            <w:tcW w:w="2977" w:type="dxa"/>
          </w:tcPr>
          <w:p w:rsidR="00A70A66" w:rsidRDefault="00065C36" w:rsidP="00A70A66">
            <w:r>
              <w:t>EHA konferanse</w:t>
            </w:r>
          </w:p>
        </w:tc>
        <w:tc>
          <w:tcPr>
            <w:tcW w:w="2688" w:type="dxa"/>
          </w:tcPr>
          <w:p w:rsidR="00A70A66" w:rsidRDefault="00065C36" w:rsidP="00A70A66">
            <w:r>
              <w:t xml:space="preserve">Vi venter på program. </w:t>
            </w:r>
            <w:r w:rsidRPr="00B61D72">
              <w:rPr>
                <w:i/>
              </w:rPr>
              <w:t>Vurder deltakelse ut fra innhold.</w:t>
            </w:r>
          </w:p>
        </w:tc>
      </w:tr>
      <w:tr w:rsidR="00065C36" w:rsidTr="00A70A66">
        <w:tc>
          <w:tcPr>
            <w:tcW w:w="988" w:type="dxa"/>
          </w:tcPr>
          <w:p w:rsidR="00065C36" w:rsidRPr="00A70A66" w:rsidRDefault="00065C36" w:rsidP="00A70A66">
            <w:r>
              <w:t>14.-15. november</w:t>
            </w:r>
          </w:p>
        </w:tc>
        <w:tc>
          <w:tcPr>
            <w:tcW w:w="2409" w:type="dxa"/>
          </w:tcPr>
          <w:p w:rsidR="00065C36" w:rsidRDefault="00065C36" w:rsidP="00A70A66">
            <w:r>
              <w:t>Ikke bestemt</w:t>
            </w:r>
          </w:p>
        </w:tc>
        <w:tc>
          <w:tcPr>
            <w:tcW w:w="2977" w:type="dxa"/>
          </w:tcPr>
          <w:p w:rsidR="00065C36" w:rsidRDefault="00065C36" w:rsidP="00A70A66">
            <w:r>
              <w:t>Møtedager for utviklingsgruppa og ledergruppa</w:t>
            </w:r>
          </w:p>
        </w:tc>
        <w:tc>
          <w:tcPr>
            <w:tcW w:w="2688" w:type="dxa"/>
          </w:tcPr>
          <w:p w:rsidR="00065C36" w:rsidRDefault="00065C36" w:rsidP="00A70A66"/>
        </w:tc>
      </w:tr>
      <w:tr w:rsidR="00065C36" w:rsidTr="00A70A66">
        <w:tc>
          <w:tcPr>
            <w:tcW w:w="988" w:type="dxa"/>
          </w:tcPr>
          <w:p w:rsidR="00065C36" w:rsidRPr="00A70A66" w:rsidRDefault="00065C36" w:rsidP="00A70A66">
            <w:r>
              <w:t>9. desember</w:t>
            </w:r>
          </w:p>
        </w:tc>
        <w:tc>
          <w:tcPr>
            <w:tcW w:w="2409" w:type="dxa"/>
          </w:tcPr>
          <w:p w:rsidR="00065C36" w:rsidRDefault="00065C36" w:rsidP="00A70A66">
            <w:r>
              <w:t>På hvert senter</w:t>
            </w:r>
          </w:p>
        </w:tc>
        <w:tc>
          <w:tcPr>
            <w:tcW w:w="2977" w:type="dxa"/>
          </w:tcPr>
          <w:p w:rsidR="00065C36" w:rsidRDefault="00065C36" w:rsidP="00A70A66">
            <w:r>
              <w:t xml:space="preserve">Videomøte </w:t>
            </w:r>
            <w:r w:rsidR="00FC7DAA">
              <w:t xml:space="preserve"> for </w:t>
            </w:r>
            <w:proofErr w:type="spellStart"/>
            <w:r w:rsidR="00FC7DAA">
              <w:t>utvgr</w:t>
            </w:r>
            <w:proofErr w:type="spellEnd"/>
          </w:p>
        </w:tc>
        <w:tc>
          <w:tcPr>
            <w:tcW w:w="2688" w:type="dxa"/>
          </w:tcPr>
          <w:p w:rsidR="00065C36" w:rsidRDefault="00065C36" w:rsidP="00A70A66"/>
        </w:tc>
      </w:tr>
    </w:tbl>
    <w:p w:rsidR="00A70A66" w:rsidRDefault="00A70A66" w:rsidP="00A70A66"/>
    <w:p w:rsidR="0006150A" w:rsidRDefault="0006150A" w:rsidP="00A70A66"/>
    <w:p w:rsidR="0006150A" w:rsidRDefault="0006150A" w:rsidP="0006150A">
      <w:pPr>
        <w:pStyle w:val="Overskrift2"/>
      </w:pPr>
      <w:r>
        <w:t>Sak 2-19 Handlingsplan</w:t>
      </w:r>
    </w:p>
    <w:p w:rsidR="0006150A" w:rsidRDefault="0006150A" w:rsidP="0006150A"/>
    <w:p w:rsidR="0006150A" w:rsidRDefault="0006150A" w:rsidP="0006150A">
      <w:r>
        <w:t xml:space="preserve">Handlingsplanen som ble litt halvtygd på </w:t>
      </w:r>
      <w:proofErr w:type="spellStart"/>
      <w:r>
        <w:t>novembermøtet</w:t>
      </w:r>
      <w:proofErr w:type="spellEnd"/>
      <w:r>
        <w:t xml:space="preserve"> på Gardermoen har vært hos ledergruppen, og vi har fått den tilbake med mange kommentarer. Vi etterkommer det meste, og foreslår noen tilpasninger og justeringer. Det er stor enighet om at de fleste kommentarene fra ledergruppa er gode og relevante. Litt tungrodd å diskutere når ikke alle koordinatorene hadde fått tilsendt fra lederen sin på forhånd, men Oddveig sendte rundt planen til dem som ikke hadde sett den før, og hun oppklarte </w:t>
      </w:r>
      <w:r w:rsidR="004F164A">
        <w:t>uklarheter etter hvert som vi gikk gjennom punkt for punkt.</w:t>
      </w:r>
    </w:p>
    <w:p w:rsidR="0006150A" w:rsidRDefault="0006150A" w:rsidP="0006150A">
      <w:r>
        <w:t>Linda samler de siste justeringene, og kommer med en endelig handlingsplan s</w:t>
      </w:r>
      <w:r w:rsidR="00012731">
        <w:t>å fort det er klart</w:t>
      </w:r>
      <w:r>
        <w:t xml:space="preserve">. </w:t>
      </w:r>
    </w:p>
    <w:p w:rsidR="004F164A" w:rsidRDefault="004F164A" w:rsidP="0006150A"/>
    <w:p w:rsidR="004F164A" w:rsidRDefault="004F164A">
      <w:pPr>
        <w:rPr>
          <w:rFonts w:asciiTheme="majorHAnsi" w:eastAsiaTheme="majorEastAsia" w:hAnsiTheme="majorHAnsi" w:cstheme="majorBidi"/>
          <w:color w:val="2E74B5" w:themeColor="accent1" w:themeShade="BF"/>
          <w:sz w:val="26"/>
          <w:szCs w:val="26"/>
        </w:rPr>
      </w:pPr>
      <w:r>
        <w:br w:type="page"/>
      </w:r>
    </w:p>
    <w:p w:rsidR="004F164A" w:rsidRDefault="004F164A" w:rsidP="004F164A">
      <w:pPr>
        <w:pStyle w:val="Overskrift2"/>
      </w:pPr>
      <w:r>
        <w:lastRenderedPageBreak/>
        <w:t>Sak 3-19 Status ved hvert senter</w:t>
      </w:r>
    </w:p>
    <w:p w:rsidR="004F164A" w:rsidRPr="004F164A" w:rsidRDefault="004F164A" w:rsidP="004F164A"/>
    <w:p w:rsidR="004F164A" w:rsidRDefault="004F164A" w:rsidP="004F164A">
      <w:proofErr w:type="spellStart"/>
      <w:r w:rsidRPr="004F164A">
        <w:rPr>
          <w:b/>
        </w:rPr>
        <w:t>Knorrebakken</w:t>
      </w:r>
      <w:proofErr w:type="spellEnd"/>
      <w:r w:rsidRPr="004F164A">
        <w:rPr>
          <w:b/>
        </w:rPr>
        <w:t>:</w:t>
      </w:r>
      <w:r>
        <w:t xml:space="preserve"> Går bra. Hanne er i bli-kjent-fasen, og får god veiledning av Oddveig. Planlegger nettverkssamling i februar.</w:t>
      </w:r>
      <w:r>
        <w:br/>
      </w:r>
      <w:r w:rsidRPr="004F164A">
        <w:rPr>
          <w:b/>
        </w:rPr>
        <w:t>Presteheia</w:t>
      </w:r>
      <w:r>
        <w:t>: Ny beboer på vei inn. Planlegger fagdag med LHS Agder.</w:t>
      </w:r>
      <w:r>
        <w:br/>
      </w:r>
      <w:r w:rsidRPr="004F164A">
        <w:rPr>
          <w:b/>
        </w:rPr>
        <w:t>Ranheim</w:t>
      </w:r>
      <w:r>
        <w:t>: Har venteliste på leilighetene der. Benedicte skal slutte 1. mai, så de holder på å utlyse koordinatorstillingen.</w:t>
      </w:r>
      <w:r>
        <w:br/>
      </w:r>
      <w:proofErr w:type="spellStart"/>
      <w:r w:rsidRPr="004F164A">
        <w:rPr>
          <w:b/>
        </w:rPr>
        <w:t>Olaviken</w:t>
      </w:r>
      <w:proofErr w:type="spellEnd"/>
      <w:r>
        <w:t>: Full fart. Ny pasient. Prosjekt i Haugesund, med både fag</w:t>
      </w:r>
      <w:r w:rsidR="003A5399">
        <w:t>dag og pårørendemøte. Mange berørte</w:t>
      </w:r>
      <w:r>
        <w:t xml:space="preserve"> i det området, prøver å få til noe der.</w:t>
      </w:r>
    </w:p>
    <w:p w:rsidR="004F164A" w:rsidRDefault="004F164A" w:rsidP="004F164A"/>
    <w:p w:rsidR="004F164A" w:rsidRDefault="004F164A" w:rsidP="004F164A">
      <w:pPr>
        <w:pStyle w:val="Overskrift2"/>
      </w:pPr>
      <w:r>
        <w:t>Sak 4-19 Diverse</w:t>
      </w:r>
    </w:p>
    <w:p w:rsidR="004F164A" w:rsidRDefault="004F164A" w:rsidP="004F164A"/>
    <w:p w:rsidR="004F164A" w:rsidRDefault="004F164A" w:rsidP="004F164A">
      <w:r>
        <w:t>Klinisk ernæringsfysiolog Ingrid Wiig ved SSD har sagt ja til å skrive artikkel om ernæring og</w:t>
      </w:r>
      <w:r w:rsidR="00927F6C">
        <w:t xml:space="preserve"> kost til nettsidene. Hun er travel, skriver etter</w:t>
      </w:r>
      <w:r>
        <w:t>hvert.</w:t>
      </w:r>
    </w:p>
    <w:p w:rsidR="004F164A" w:rsidRDefault="004F164A" w:rsidP="004F164A">
      <w:r>
        <w:t xml:space="preserve">Leder for SSD skal ha møte med Helsedirektoratet denne uken. Etter det vil jeg anta at Kristins ansvar blir avklart. Tenker blant annet på ansvar for videreutvikling av pasientforløpet som står på HP, og som sikkert vil være et tema i morgen. </w:t>
      </w:r>
      <w:r w:rsidR="0032117F">
        <w:br/>
      </w:r>
      <w:r w:rsidRPr="004F164A">
        <w:rPr>
          <w:u w:val="single"/>
        </w:rPr>
        <w:t>Det er avklart at Kristin ikke skal delta i utviklingsgruppen for SSD lenger. Vi avventer videre informasjon om hvordan samarbeidet med SSD skal være fremover.</w:t>
      </w:r>
    </w:p>
    <w:p w:rsidR="004F164A" w:rsidRDefault="00927F6C" w:rsidP="004F164A">
      <w:pPr>
        <w:rPr>
          <w:u w:val="single"/>
        </w:rPr>
      </w:pPr>
      <w:r>
        <w:t>11. feb.</w:t>
      </w:r>
      <w:r w:rsidR="004F164A">
        <w:t xml:space="preserve"> skal Grefsenlia ha en samling om «tillitsskapende tiltak og personsentrert omsorg» med forelesere fra Aldring og Helse. Jeanette deler gjerne erfaringer med dere etter dette. </w:t>
      </w:r>
      <w:r w:rsidR="0032117F">
        <w:br/>
      </w:r>
      <w:r w:rsidR="004F164A" w:rsidRPr="004F164A">
        <w:rPr>
          <w:u w:val="single"/>
        </w:rPr>
        <w:t>Vi håper dette kan være tema på marsmøtet.</w:t>
      </w:r>
    </w:p>
    <w:p w:rsidR="00C962EC" w:rsidRDefault="00C962EC" w:rsidP="004F164A">
      <w:r>
        <w:t>Møteleder på mars-møtet: Olaf</w:t>
      </w:r>
      <w:r>
        <w:br/>
        <w:t>Referent på mars-møtet: Hanne</w:t>
      </w:r>
    </w:p>
    <w:p w:rsidR="00531D26" w:rsidRDefault="00531D26" w:rsidP="004F164A"/>
    <w:p w:rsidR="00531D26" w:rsidRDefault="00531D26" w:rsidP="004F164A"/>
    <w:p w:rsidR="00C962EC" w:rsidRPr="00927F6C" w:rsidRDefault="00552CD8" w:rsidP="004F164A">
      <w:r>
        <w:t xml:space="preserve">Saker </w:t>
      </w:r>
      <w:r w:rsidR="00C962EC">
        <w:t xml:space="preserve">sendes til Olaf </w:t>
      </w:r>
      <w:r w:rsidR="009D1BFD">
        <w:rPr>
          <w:i/>
        </w:rPr>
        <w:t>innen torsdag 7</w:t>
      </w:r>
      <w:r w:rsidR="00927F6C">
        <w:rPr>
          <w:i/>
        </w:rPr>
        <w:t>. mars 2019</w:t>
      </w:r>
      <w:r w:rsidR="00927F6C">
        <w:t>, slik at agenda rekker å komme ut noen dager før møtet.</w:t>
      </w:r>
      <w:bookmarkStart w:id="0" w:name="_GoBack"/>
      <w:bookmarkEnd w:id="0"/>
    </w:p>
    <w:sectPr w:rsidR="00C962EC" w:rsidRPr="00927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D"/>
    <w:rsid w:val="00012731"/>
    <w:rsid w:val="0006150A"/>
    <w:rsid w:val="00065C36"/>
    <w:rsid w:val="002C312B"/>
    <w:rsid w:val="0032117F"/>
    <w:rsid w:val="003A5399"/>
    <w:rsid w:val="004F164A"/>
    <w:rsid w:val="00531D26"/>
    <w:rsid w:val="00552CD8"/>
    <w:rsid w:val="005727B9"/>
    <w:rsid w:val="0070007D"/>
    <w:rsid w:val="00784C83"/>
    <w:rsid w:val="00927F6C"/>
    <w:rsid w:val="009D1BFD"/>
    <w:rsid w:val="00A70A66"/>
    <w:rsid w:val="00B61D72"/>
    <w:rsid w:val="00C54477"/>
    <w:rsid w:val="00C962EC"/>
    <w:rsid w:val="00FC7D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79D4"/>
  <w15:chartTrackingRefBased/>
  <w15:docId w15:val="{A9121D54-6F43-41FA-A3E4-F0DB243A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00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00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0007D"/>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007D"/>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70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552</Words>
  <Characters>2929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Kr-IKT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Moen</dc:creator>
  <cp:keywords/>
  <dc:description/>
  <cp:lastModifiedBy>Olaf Moen</cp:lastModifiedBy>
  <cp:revision>12</cp:revision>
  <dcterms:created xsi:type="dcterms:W3CDTF">2019-01-22T18:05:00Z</dcterms:created>
  <dcterms:modified xsi:type="dcterms:W3CDTF">2019-01-23T11:24:00Z</dcterms:modified>
</cp:coreProperties>
</file>