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2212" w14:textId="77777777" w:rsidR="00903351" w:rsidRDefault="00903351" w:rsidP="00903351">
      <w:pPr>
        <w:keepNext/>
        <w:keepLines/>
        <w:spacing w:line="276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  <w:t>Handlingsplan Knorrebakken ressurssenter 2023</w:t>
      </w:r>
    </w:p>
    <w:p w14:paraId="67D3C33C" w14:textId="77777777" w:rsidR="00903351" w:rsidRDefault="00903351" w:rsidP="00903351">
      <w:pPr>
        <w:keepNext/>
        <w:keepLines/>
        <w:spacing w:line="276" w:lineRule="auto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Hovedmål: Forbedre omsorgstilbudet for personer med Huntingtons sykdom og deres familier. Styrke kompetansen i pleie og omsorg</w:t>
      </w:r>
    </w:p>
    <w:p w14:paraId="41F5C590" w14:textId="77777777" w:rsidR="00903351" w:rsidRDefault="00903351" w:rsidP="00903351">
      <w:pP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for pasienter i de siste faser med HS</w:t>
      </w:r>
    </w:p>
    <w:p w14:paraId="0CA90D51" w14:textId="77777777" w:rsidR="00903351" w:rsidRDefault="00903351" w:rsidP="00903351">
      <w:pPr>
        <w:rPr>
          <w:rFonts w:asciiTheme="majorHAnsi" w:hAnsiTheme="majorHAnsi"/>
          <w:b/>
        </w:rPr>
      </w:pPr>
    </w:p>
    <w:tbl>
      <w:tblPr>
        <w:tblW w:w="15105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7"/>
        <w:gridCol w:w="6351"/>
        <w:gridCol w:w="1701"/>
        <w:gridCol w:w="1280"/>
        <w:gridCol w:w="1286"/>
      </w:tblGrid>
      <w:tr w:rsidR="00903351" w14:paraId="540A1580" w14:textId="77777777" w:rsidTr="008957EE">
        <w:trPr>
          <w:trHeight w:val="622"/>
          <w:tblHeader/>
        </w:trPr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hideMark/>
          </w:tcPr>
          <w:p w14:paraId="4C709466" w14:textId="77777777" w:rsidR="00903351" w:rsidRPr="003F3D0C" w:rsidRDefault="00903351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F3D0C">
              <w:rPr>
                <w:rFonts w:asciiTheme="majorHAnsi" w:hAnsiTheme="majorHAnsi"/>
                <w:sz w:val="24"/>
                <w:szCs w:val="24"/>
                <w:lang w:eastAsia="en-US"/>
              </w:rPr>
              <w:t>Mål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</w:tcPr>
          <w:p w14:paraId="15F9DAD5" w14:textId="77777777" w:rsidR="00903351" w:rsidRPr="003F3D0C" w:rsidRDefault="00903351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F3D0C">
              <w:rPr>
                <w:rFonts w:asciiTheme="majorHAnsi" w:hAnsiTheme="majorHAnsi"/>
                <w:sz w:val="24"/>
                <w:szCs w:val="24"/>
                <w:lang w:eastAsia="en-US"/>
              </w:rPr>
              <w:t>Tiltak/aktivitet:</w:t>
            </w:r>
          </w:p>
          <w:p w14:paraId="2D4CE5B0" w14:textId="77777777" w:rsidR="00903351" w:rsidRPr="003F3D0C" w:rsidRDefault="00903351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hideMark/>
          </w:tcPr>
          <w:p w14:paraId="7A144F46" w14:textId="77777777" w:rsidR="00903351" w:rsidRPr="003F3D0C" w:rsidRDefault="00903351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F3D0C">
              <w:rPr>
                <w:rFonts w:asciiTheme="majorHAnsi" w:hAnsiTheme="majorHAnsi"/>
                <w:sz w:val="24"/>
                <w:szCs w:val="24"/>
                <w:lang w:eastAsia="en-US"/>
              </w:rPr>
              <w:t>(*) Kostnad:</w:t>
            </w:r>
          </w:p>
          <w:p w14:paraId="7832356D" w14:textId="77777777" w:rsidR="00903351" w:rsidRPr="003F3D0C" w:rsidRDefault="00903351">
            <w:pPr>
              <w:pStyle w:val="Brdtekst"/>
              <w:spacing w:line="256" w:lineRule="auto"/>
              <w:rPr>
                <w:rFonts w:asciiTheme="majorHAnsi" w:hAnsiTheme="majorHAnsi"/>
                <w:bCs/>
                <w:vanish/>
                <w:sz w:val="24"/>
                <w:szCs w:val="24"/>
                <w:lang w:eastAsia="en-US"/>
              </w:rPr>
            </w:pPr>
            <w:r w:rsidRPr="003F3D0C">
              <w:rPr>
                <w:rFonts w:asciiTheme="majorHAnsi" w:hAnsiTheme="majorHAnsi"/>
                <w:bCs/>
                <w:sz w:val="24"/>
                <w:szCs w:val="24"/>
                <w:lang w:eastAsia="en-US"/>
              </w:rPr>
              <w:t>(innen tildelt ramme)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hideMark/>
          </w:tcPr>
          <w:p w14:paraId="39388052" w14:textId="77777777" w:rsidR="00903351" w:rsidRPr="003F3D0C" w:rsidRDefault="00903351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F3D0C">
              <w:rPr>
                <w:rFonts w:asciiTheme="majorHAnsi" w:hAnsiTheme="majorHAnsi"/>
                <w:sz w:val="24"/>
                <w:szCs w:val="24"/>
                <w:lang w:eastAsia="en-US"/>
              </w:rPr>
              <w:t>Ansvar: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5" w:themeFillTint="99"/>
            <w:hideMark/>
          </w:tcPr>
          <w:p w14:paraId="479FAF04" w14:textId="77777777" w:rsidR="00903351" w:rsidRPr="003F3D0C" w:rsidRDefault="00903351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3F3D0C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Frist: </w:t>
            </w:r>
          </w:p>
        </w:tc>
      </w:tr>
      <w:tr w:rsidR="00903351" w14:paraId="2855F500" w14:textId="77777777" w:rsidTr="008957EE">
        <w:trPr>
          <w:trHeight w:val="210"/>
        </w:trPr>
        <w:tc>
          <w:tcPr>
            <w:tcW w:w="4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7C2AB" w14:textId="6BFBDAB0" w:rsidR="00903351" w:rsidRPr="003F3D0C" w:rsidRDefault="00EE58BB">
            <w:pPr>
              <w:pStyle w:val="Brdtekst"/>
              <w:spacing w:line="256" w:lineRule="auto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F3D0C"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eastAsia="en-US"/>
              </w:rPr>
              <w:t>INFORMASJON- OG KUNNSKAPSHEVING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D490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E8C3B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66D5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EA72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903351" w14:paraId="67C63412" w14:textId="77777777" w:rsidTr="008957EE">
        <w:trPr>
          <w:trHeight w:val="856"/>
        </w:trPr>
        <w:tc>
          <w:tcPr>
            <w:tcW w:w="4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930C9" w14:textId="11888F35" w:rsidR="003F3D0C" w:rsidRPr="003F3D0C" w:rsidRDefault="00AD2822" w:rsidP="003F3D0C">
            <w:pPr>
              <w:pStyle w:val="Brdtekst"/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>Kompetanseheving til kommunene.</w:t>
            </w:r>
          </w:p>
          <w:p w14:paraId="40591979" w14:textId="77777777" w:rsidR="00903351" w:rsidRPr="003F3D0C" w:rsidRDefault="00903351">
            <w:pPr>
              <w:pStyle w:val="Brdtekst"/>
              <w:spacing w:line="256" w:lineRule="auto"/>
              <w:rPr>
                <w:rFonts w:asciiTheme="majorHAnsi" w:hAnsiTheme="majorHAnsi"/>
                <w:i/>
                <w:sz w:val="24"/>
                <w:szCs w:val="24"/>
                <w:lang w:eastAsia="en-US"/>
              </w:rPr>
            </w:pPr>
          </w:p>
          <w:p w14:paraId="04A4D5D3" w14:textId="512B4DF4" w:rsidR="003F3D0C" w:rsidRDefault="003F3D0C" w:rsidP="008957EE">
            <w:pPr>
              <w:pStyle w:val="Brdtekst"/>
              <w:rPr>
                <w:rFonts w:asciiTheme="majorHAnsi" w:hAnsiTheme="majorHAnsi"/>
                <w:i/>
                <w:lang w:eastAsia="en-US"/>
              </w:rPr>
            </w:pP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7C37" w14:textId="377A2C9B" w:rsidR="00903351" w:rsidRDefault="003F3D0C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-årlig regional nettverksamling i Troms, dagskurs.</w:t>
            </w:r>
          </w:p>
          <w:p w14:paraId="3C27FA16" w14:textId="650E007C" w:rsidR="003F3D0C" w:rsidRDefault="003F3D0C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-vurdere dagskurs i Nordland og Finnmark etter behov/kartlegging.</w:t>
            </w:r>
          </w:p>
          <w:p w14:paraId="47AFDCBE" w14:textId="5637B35C" w:rsidR="003F3D0C" w:rsidRDefault="003F3D0C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  <w:p w14:paraId="713F1B80" w14:textId="5C1FA332" w:rsidR="00903351" w:rsidRPr="00AD2822" w:rsidRDefault="008957EE" w:rsidP="008957EE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D2822">
              <w:rPr>
                <w:rFonts w:asciiTheme="majorHAnsi" w:hAnsiTheme="majorHAnsi"/>
                <w:sz w:val="24"/>
                <w:szCs w:val="24"/>
                <w:lang w:eastAsia="en-US"/>
              </w:rPr>
              <w:t>-ambulante veiledninger</w:t>
            </w:r>
            <w:r w:rsidR="00AD2822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og undervisning</w:t>
            </w:r>
            <w:r w:rsidRPr="00AD2822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r w:rsidR="00AD2822">
              <w:rPr>
                <w:rFonts w:asciiTheme="majorHAnsi" w:hAnsiTheme="majorHAnsi"/>
                <w:sz w:val="24"/>
                <w:szCs w:val="24"/>
                <w:lang w:eastAsia="en-US"/>
              </w:rPr>
              <w:t>til</w:t>
            </w:r>
            <w:r w:rsidRPr="00AD2822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kommuner ved behov</w:t>
            </w:r>
            <w:r w:rsidR="00AD2822">
              <w:rPr>
                <w:rFonts w:asciiTheme="majorHAnsi" w:hAnsiTheme="majorHAnsi"/>
                <w:sz w:val="24"/>
                <w:szCs w:val="24"/>
                <w:lang w:eastAsia="en-US"/>
              </w:rPr>
              <w:t>,</w:t>
            </w:r>
            <w:r w:rsidRPr="00AD2822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i tillegg til kurs.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EF52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  <w:p w14:paraId="60FFCCF7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1811" w14:textId="338A2845" w:rsidR="00903351" w:rsidRDefault="003F3D0C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>oordinatorer</w:t>
            </w:r>
          </w:p>
          <w:p w14:paraId="1E131314" w14:textId="7BD6323E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A401" w14:textId="21973B2D" w:rsidR="00903351" w:rsidRDefault="008957EE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Desember</w:t>
            </w:r>
          </w:p>
          <w:p w14:paraId="41C5EC96" w14:textId="692FAC29" w:rsidR="008957EE" w:rsidRDefault="008957EE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  <w:p w14:paraId="0EC9CA61" w14:textId="6E65A78E" w:rsidR="008957EE" w:rsidRDefault="008957EE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  <w:p w14:paraId="4CD9D4E4" w14:textId="5BC914A8" w:rsidR="008957EE" w:rsidRDefault="008957EE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  <w:p w14:paraId="4C2A451A" w14:textId="0CA9C8A5" w:rsidR="008957EE" w:rsidRDefault="008957EE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  <w:p w14:paraId="68831F61" w14:textId="0957CA59" w:rsidR="008957EE" w:rsidRDefault="008957EE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  <w:p w14:paraId="07FA6059" w14:textId="2B4EE9A9" w:rsidR="008957EE" w:rsidRDefault="008957EE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  <w:p w14:paraId="24D3ADFB" w14:textId="77777777" w:rsidR="00903351" w:rsidRDefault="00903351" w:rsidP="008957EE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903351" w14:paraId="2B0FA395" w14:textId="77777777" w:rsidTr="008957EE">
        <w:trPr>
          <w:trHeight w:val="835"/>
        </w:trPr>
        <w:tc>
          <w:tcPr>
            <w:tcW w:w="4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AA563" w14:textId="43B0697C" w:rsidR="008957EE" w:rsidRPr="003F3D0C" w:rsidRDefault="008957EE" w:rsidP="008957EE">
            <w:pPr>
              <w:pStyle w:val="Brdtekst"/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3F3D0C">
              <w:rPr>
                <w:rFonts w:asciiTheme="majorHAnsi" w:hAnsiTheme="majorHAnsi"/>
                <w:bCs/>
                <w:i/>
                <w:sz w:val="24"/>
                <w:szCs w:val="24"/>
              </w:rPr>
              <w:t>Oppdater</w:t>
            </w:r>
            <w:r w:rsidR="0065566A">
              <w:rPr>
                <w:rFonts w:asciiTheme="majorHAnsi" w:hAnsiTheme="majorHAnsi"/>
                <w:bCs/>
                <w:i/>
                <w:sz w:val="24"/>
                <w:szCs w:val="24"/>
              </w:rPr>
              <w:t>ing</w:t>
            </w:r>
            <w:r w:rsidR="00AD2822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og deling av vår </w:t>
            </w:r>
            <w:r w:rsidRPr="003F3D0C">
              <w:rPr>
                <w:rFonts w:asciiTheme="majorHAnsi" w:hAnsiTheme="majorHAnsi"/>
                <w:bCs/>
                <w:i/>
                <w:sz w:val="24"/>
                <w:szCs w:val="24"/>
              </w:rPr>
              <w:t>informasjon</w:t>
            </w:r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>.</w:t>
            </w:r>
          </w:p>
          <w:p w14:paraId="39C89817" w14:textId="0906E2E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bCs/>
                <w:i/>
                <w:lang w:eastAsia="en-US"/>
              </w:rPr>
            </w:pP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4FCC" w14:textId="61CB881F" w:rsidR="008957EE" w:rsidRDefault="008957EE" w:rsidP="008957EE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-legge ut våre lokale kurs på nettsiden.</w:t>
            </w:r>
          </w:p>
          <w:p w14:paraId="5831F171" w14:textId="14A055F1" w:rsidR="0065566A" w:rsidRDefault="0065566A" w:rsidP="008957EE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-holde informasjon på nettsiden oppdatert.</w:t>
            </w:r>
          </w:p>
          <w:p w14:paraId="1A773E92" w14:textId="77777777" w:rsidR="008957EE" w:rsidRDefault="008957EE" w:rsidP="008957EE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-distribuere vår brosjyre; Fagnettverk Huntington,Knorrebakken.</w:t>
            </w:r>
          </w:p>
          <w:p w14:paraId="6BA82B72" w14:textId="77777777" w:rsidR="008957EE" w:rsidRPr="003F3D0C" w:rsidRDefault="008957EE" w:rsidP="008957EE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-Lage markering; ``awareness month for HD``-i Harstad</w:t>
            </w:r>
          </w:p>
          <w:p w14:paraId="3A52A016" w14:textId="77777777" w:rsidR="00903351" w:rsidRDefault="00903351" w:rsidP="00EE58BB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0F7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4EA66" w14:textId="77777777" w:rsidR="008957EE" w:rsidRDefault="008957EE" w:rsidP="008957EE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</w:rPr>
              <w:t>Koordinatorer</w:t>
            </w:r>
          </w:p>
          <w:p w14:paraId="7FCCF674" w14:textId="0578AA16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B18A6" w14:textId="5B962724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 </w:t>
            </w:r>
            <w:r w:rsidR="0065566A">
              <w:rPr>
                <w:rFonts w:asciiTheme="majorHAnsi" w:hAnsiTheme="majorHAnsi"/>
                <w:lang w:eastAsia="en-US"/>
              </w:rPr>
              <w:t>Desember</w:t>
            </w:r>
          </w:p>
          <w:p w14:paraId="617E3E43" w14:textId="77777777" w:rsidR="008957EE" w:rsidRDefault="008957EE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  <w:p w14:paraId="5B604A07" w14:textId="77777777" w:rsidR="008957EE" w:rsidRDefault="008957EE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  <w:p w14:paraId="3A89D924" w14:textId="77777777" w:rsidR="0065566A" w:rsidRDefault="0065566A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  <w:p w14:paraId="7517BF37" w14:textId="660DCD4C" w:rsidR="008957EE" w:rsidRDefault="008957EE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Mai</w:t>
            </w:r>
          </w:p>
        </w:tc>
      </w:tr>
      <w:tr w:rsidR="00AD2822" w14:paraId="24FD2055" w14:textId="77777777" w:rsidTr="008957EE">
        <w:trPr>
          <w:trHeight w:val="835"/>
        </w:trPr>
        <w:tc>
          <w:tcPr>
            <w:tcW w:w="4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3B426F" w14:textId="01FDFAA1" w:rsidR="00AD2822" w:rsidRPr="003F3D0C" w:rsidRDefault="00AD2822" w:rsidP="008957EE">
            <w:pPr>
              <w:pStyle w:val="Brdtekst"/>
              <w:rPr>
                <w:rFonts w:asciiTheme="majorHAnsi" w:hAnsiTheme="majorHAnsi"/>
                <w:bCs/>
                <w:i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6053" w14:textId="2B7BF342" w:rsidR="002D41F9" w:rsidRPr="002D41F9" w:rsidRDefault="002D41F9" w:rsidP="002D41F9">
            <w:pPr>
              <w:pStyle w:val="Brdtekst"/>
              <w:rPr>
                <w:rFonts w:asciiTheme="majorHAnsi" w:hAnsiTheme="majorHAnsi"/>
                <w:sz w:val="24"/>
                <w:szCs w:val="24"/>
              </w:rPr>
            </w:pPr>
            <w:r w:rsidRPr="002D41F9"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  <w:r w:rsidRPr="002D41F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D41F9">
              <w:rPr>
                <w:rFonts w:asciiTheme="majorHAnsi" w:hAnsiTheme="majorHAnsi"/>
                <w:sz w:val="24"/>
                <w:szCs w:val="24"/>
              </w:rPr>
              <w:t>Informere og knytte kontakt med aktuelle innenfor spesialisthelsetjenesten i vår region om ressurssentret:</w:t>
            </w:r>
          </w:p>
          <w:p w14:paraId="569B4770" w14:textId="77777777" w:rsidR="002D41F9" w:rsidRPr="002D41F9" w:rsidRDefault="002D41F9" w:rsidP="002D41F9">
            <w:pPr>
              <w:pStyle w:val="Brdtekst"/>
              <w:rPr>
                <w:rFonts w:asciiTheme="majorHAnsi" w:hAnsiTheme="majorHAnsi"/>
                <w:sz w:val="24"/>
                <w:szCs w:val="24"/>
              </w:rPr>
            </w:pPr>
            <w:r w:rsidRPr="002D41F9">
              <w:rPr>
                <w:rFonts w:asciiTheme="majorHAnsi" w:hAnsiTheme="majorHAnsi"/>
                <w:sz w:val="24"/>
                <w:szCs w:val="24"/>
              </w:rPr>
              <w:t>-Medisinsk genetisk avd. UNN-Tromsø</w:t>
            </w:r>
          </w:p>
          <w:p w14:paraId="1E10741F" w14:textId="77777777" w:rsidR="002D41F9" w:rsidRPr="002D41F9" w:rsidRDefault="002D41F9" w:rsidP="002D41F9">
            <w:pPr>
              <w:pStyle w:val="Brdtekst"/>
              <w:rPr>
                <w:rFonts w:asciiTheme="majorHAnsi" w:hAnsiTheme="majorHAnsi"/>
                <w:sz w:val="24"/>
                <w:szCs w:val="24"/>
              </w:rPr>
            </w:pPr>
            <w:r w:rsidRPr="002D41F9">
              <w:rPr>
                <w:rFonts w:asciiTheme="majorHAnsi" w:hAnsiTheme="majorHAnsi"/>
                <w:sz w:val="24"/>
                <w:szCs w:val="24"/>
              </w:rPr>
              <w:t>-Vigør</w:t>
            </w:r>
          </w:p>
          <w:p w14:paraId="70703D37" w14:textId="690C58BD" w:rsidR="00AD2822" w:rsidRDefault="002D41F9" w:rsidP="008957EE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2D41F9">
              <w:rPr>
                <w:rFonts w:asciiTheme="majorHAnsi" w:hAnsiTheme="majorHAnsi"/>
                <w:sz w:val="24"/>
                <w:szCs w:val="24"/>
                <w:lang w:eastAsia="en-US"/>
              </w:rPr>
              <w:t>-aktuelle kommunale enheter som sykehjem og hjemmetj.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5D38" w14:textId="77777777" w:rsidR="00AD2822" w:rsidRDefault="00AD2822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F919" w14:textId="7B625888" w:rsidR="00AD2822" w:rsidRDefault="0060397F" w:rsidP="008957EE">
            <w:pPr>
              <w:pStyle w:val="Brdtekst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Koordinatorer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000E" w14:textId="29E73F4A" w:rsidR="00AD2822" w:rsidRDefault="002D41F9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Desember</w:t>
            </w:r>
          </w:p>
        </w:tc>
      </w:tr>
      <w:tr w:rsidR="00903351" w14:paraId="2221CA38" w14:textId="77777777" w:rsidTr="008957EE">
        <w:trPr>
          <w:trHeight w:val="197"/>
        </w:trPr>
        <w:tc>
          <w:tcPr>
            <w:tcW w:w="4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1BA3F" w14:textId="5BC6092A" w:rsidR="00903351" w:rsidRPr="00B6209A" w:rsidRDefault="00EE58BB">
            <w:pPr>
              <w:pStyle w:val="Brdtekst"/>
              <w:spacing w:line="256" w:lineRule="auto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B6209A"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eastAsia="en-US"/>
              </w:rPr>
              <w:t>INTERN KOMPETANSEHEVING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DAA1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20DD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97F9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158E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903351" w14:paraId="29EB8387" w14:textId="77777777" w:rsidTr="008957EE">
        <w:trPr>
          <w:trHeight w:val="423"/>
        </w:trPr>
        <w:tc>
          <w:tcPr>
            <w:tcW w:w="4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956311" w14:textId="5E0314D6" w:rsidR="00903351" w:rsidRPr="00AD2822" w:rsidRDefault="00AD2822">
            <w:pPr>
              <w:pStyle w:val="Brdtekst"/>
              <w:spacing w:line="256" w:lineRule="auto"/>
              <w:rPr>
                <w:rFonts w:asciiTheme="majorHAnsi" w:hAnsiTheme="majorHAnsi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bCs/>
                <w:i/>
                <w:sz w:val="24"/>
                <w:szCs w:val="24"/>
                <w:lang w:eastAsia="en-US"/>
              </w:rPr>
              <w:t>Pådriver for kunnskapsbasert praksis</w:t>
            </w:r>
          </w:p>
          <w:p w14:paraId="7E062E2E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bCs/>
                <w:i/>
                <w:lang w:eastAsia="en-US"/>
              </w:rPr>
            </w:pP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A4F4" w14:textId="69A462C7" w:rsidR="00EE58BB" w:rsidRPr="00AD2822" w:rsidRDefault="00AD2822" w:rsidP="00EE58BB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D2822"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  <w:r w:rsidRPr="00AD2822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Pr="00AD2822">
              <w:rPr>
                <w:rFonts w:asciiTheme="majorHAnsi" w:hAnsiTheme="majorHAnsi"/>
                <w:bCs/>
                <w:sz w:val="24"/>
                <w:szCs w:val="24"/>
              </w:rPr>
              <w:t>Sluttføre samarbeid med forskningsgruppeleder i forhold til kunnskapsbasert praksis og  sluttføre prosjekt</w:t>
            </w:r>
            <w:r w:rsidRPr="00AD2822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  <w:p w14:paraId="2B672A65" w14:textId="3A07DC95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389D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604A" w14:textId="22A974DA" w:rsidR="00903351" w:rsidRDefault="00820BC0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Avd.leder</w:t>
            </w:r>
          </w:p>
          <w:p w14:paraId="6BADF43C" w14:textId="2730984E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134E" w14:textId="0E009261" w:rsidR="00903351" w:rsidRDefault="00820BC0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Juni</w:t>
            </w:r>
          </w:p>
          <w:p w14:paraId="0B6A5754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  <w:p w14:paraId="16A3EDEE" w14:textId="0E4FAC26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820BC0" w14:paraId="2F104EBD" w14:textId="77777777" w:rsidTr="008957EE">
        <w:trPr>
          <w:trHeight w:val="423"/>
        </w:trPr>
        <w:tc>
          <w:tcPr>
            <w:tcW w:w="4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09054B" w14:textId="107EC0AD" w:rsidR="00820BC0" w:rsidRPr="00820BC0" w:rsidRDefault="00820BC0">
            <w:pPr>
              <w:pStyle w:val="Brdtekst"/>
              <w:spacing w:line="256" w:lineRule="auto"/>
              <w:rPr>
                <w:rFonts w:asciiTheme="majorHAnsi" w:hAnsiTheme="majorHAnsi"/>
                <w:bCs/>
                <w:i/>
                <w:sz w:val="24"/>
                <w:szCs w:val="24"/>
                <w:lang w:eastAsia="en-US"/>
              </w:rPr>
            </w:pPr>
            <w:r w:rsidRPr="00820BC0"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>Vedlikeholde og heve kompetansen til de ansatte</w:t>
            </w:r>
          </w:p>
          <w:p w14:paraId="3810385B" w14:textId="1FA97C0F" w:rsidR="00820BC0" w:rsidRDefault="00820BC0">
            <w:pPr>
              <w:pStyle w:val="Brdtekst"/>
              <w:spacing w:line="256" w:lineRule="auto"/>
              <w:rPr>
                <w:rFonts w:asciiTheme="majorHAnsi" w:hAnsiTheme="majorHAnsi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C897" w14:textId="77777777" w:rsidR="00820BC0" w:rsidRDefault="00820BC0" w:rsidP="00EE58BB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-intern fagdag for ansatte på Knorrebakken.</w:t>
            </w:r>
          </w:p>
          <w:p w14:paraId="122F6880" w14:textId="77777777" w:rsidR="00820BC0" w:rsidRDefault="00820BC0" w:rsidP="00EE58BB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-delta på felles fagdag for alle ressurssentrene.</w:t>
            </w:r>
          </w:p>
          <w:p w14:paraId="2864ADD3" w14:textId="77777777" w:rsidR="00820BC0" w:rsidRDefault="00820BC0" w:rsidP="00820BC0">
            <w:pPr>
              <w:pStyle w:val="Brdtek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-hospitering på </w:t>
            </w:r>
            <w:r w:rsidRPr="00820BC0">
              <w:rPr>
                <w:rFonts w:asciiTheme="majorHAnsi" w:hAnsiTheme="majorHAnsi"/>
                <w:sz w:val="24"/>
                <w:szCs w:val="24"/>
              </w:rPr>
              <w:t>annet ressurssenter der det er formålstjenelig.</w:t>
            </w:r>
          </w:p>
          <w:p w14:paraId="614ECE74" w14:textId="396D3B9D" w:rsidR="00820BC0" w:rsidRPr="00AD2822" w:rsidRDefault="00820BC0" w:rsidP="00EE58BB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185A" w14:textId="77777777" w:rsidR="00820BC0" w:rsidRDefault="00820BC0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93853" w14:textId="77777777" w:rsidR="00820BC0" w:rsidRDefault="00820BC0" w:rsidP="00820BC0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</w:rPr>
              <w:t>Koordinatorer</w:t>
            </w:r>
          </w:p>
          <w:p w14:paraId="39D9F0DD" w14:textId="77777777" w:rsidR="00820BC0" w:rsidRDefault="00820BC0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2689" w14:textId="77777777" w:rsidR="00820BC0" w:rsidRDefault="00820BC0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Desember</w:t>
            </w:r>
          </w:p>
          <w:p w14:paraId="60221438" w14:textId="77777777" w:rsidR="00820BC0" w:rsidRDefault="00820BC0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Mai</w:t>
            </w:r>
          </w:p>
          <w:p w14:paraId="78FA22A7" w14:textId="08A940A8" w:rsidR="00820BC0" w:rsidRDefault="00820BC0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820BC0" w14:paraId="333DF41C" w14:textId="77777777" w:rsidTr="008957EE">
        <w:trPr>
          <w:trHeight w:val="423"/>
        </w:trPr>
        <w:tc>
          <w:tcPr>
            <w:tcW w:w="4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D0BB9C" w14:textId="130DBCD1" w:rsidR="00820BC0" w:rsidRPr="00820BC0" w:rsidRDefault="00820BC0">
            <w:pPr>
              <w:pStyle w:val="Brdtekst"/>
              <w:spacing w:line="256" w:lineRule="auto"/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/>
                <w:iCs/>
                <w:sz w:val="24"/>
                <w:szCs w:val="24"/>
              </w:rPr>
              <w:t>Undervisning for nyansatte og vikarer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E369" w14:textId="77777777" w:rsidR="00820BC0" w:rsidRDefault="00820BC0" w:rsidP="00EE58BB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-opplæring/undervisning laget på Knorrebakken</w:t>
            </w:r>
          </w:p>
          <w:p w14:paraId="41BA2EAE" w14:textId="5FD8485F" w:rsidR="00820BC0" w:rsidRDefault="00820BC0" w:rsidP="00EE58BB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  <w:r w:rsidR="00B6209A">
              <w:rPr>
                <w:rFonts w:asciiTheme="majorHAnsi" w:hAnsiTheme="majorHAnsi"/>
                <w:sz w:val="24"/>
                <w:szCs w:val="24"/>
                <w:lang w:eastAsia="en-US"/>
              </w:rPr>
              <w:t>ta i bruk Huntington-skolen til opplæring</w:t>
            </w:r>
            <w:r w:rsidR="00B449F7">
              <w:rPr>
                <w:rFonts w:asciiTheme="majorHAnsi" w:hAnsiTheme="majorHAnsi"/>
                <w:sz w:val="24"/>
                <w:szCs w:val="24"/>
                <w:lang w:eastAsia="en-US"/>
              </w:rPr>
              <w:t>(e-læring inkludert)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AF57" w14:textId="77777777" w:rsidR="00820BC0" w:rsidRDefault="00820BC0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8409" w14:textId="77777777" w:rsidR="00820BC0" w:rsidRDefault="00820BC0" w:rsidP="00820BC0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</w:rPr>
              <w:t>Koordinatorer</w:t>
            </w:r>
          </w:p>
          <w:p w14:paraId="225C6630" w14:textId="77777777" w:rsidR="00820BC0" w:rsidRDefault="00820BC0" w:rsidP="00820BC0">
            <w:pPr>
              <w:pStyle w:val="Brdtekst"/>
              <w:spacing w:line="256" w:lineRule="auto"/>
              <w:rPr>
                <w:rFonts w:asciiTheme="majorHAnsi" w:hAnsiTheme="majorHAnsi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B814" w14:textId="77777777" w:rsidR="00820BC0" w:rsidRDefault="00820BC0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Mai</w:t>
            </w:r>
          </w:p>
          <w:p w14:paraId="4DC90126" w14:textId="3B63D885" w:rsidR="00B6209A" w:rsidRDefault="00B6209A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Mars</w:t>
            </w:r>
          </w:p>
        </w:tc>
      </w:tr>
      <w:tr w:rsidR="00903351" w14:paraId="60E729A7" w14:textId="77777777" w:rsidTr="008957EE">
        <w:trPr>
          <w:trHeight w:val="423"/>
        </w:trPr>
        <w:tc>
          <w:tcPr>
            <w:tcW w:w="4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2F3158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b/>
                <w:bCs/>
                <w:u w:val="single"/>
                <w:lang w:eastAsia="en-US"/>
              </w:rPr>
            </w:pPr>
          </w:p>
          <w:p w14:paraId="4E84AAC0" w14:textId="0775F781" w:rsidR="00903351" w:rsidRPr="00B449F7" w:rsidRDefault="002D41F9">
            <w:pPr>
              <w:pStyle w:val="Brdtekst"/>
              <w:spacing w:line="256" w:lineRule="auto"/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B449F7"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eastAsia="en-US"/>
              </w:rPr>
              <w:t>VIDEREUTVIKLING AV</w:t>
            </w:r>
            <w:r w:rsidR="00903351" w:rsidRPr="00B449F7"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eastAsia="en-US"/>
              </w:rPr>
              <w:t xml:space="preserve"> NETTVE</w:t>
            </w:r>
            <w:r w:rsidRPr="00B449F7">
              <w:rPr>
                <w:rFonts w:asciiTheme="majorHAnsi" w:hAnsiTheme="majorHAnsi"/>
                <w:b/>
                <w:bCs/>
                <w:sz w:val="24"/>
                <w:szCs w:val="24"/>
                <w:u w:val="single"/>
                <w:lang w:eastAsia="en-US"/>
              </w:rPr>
              <w:t>RKET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60EA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D0B2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EE6A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49BA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903351" w14:paraId="628E7516" w14:textId="77777777" w:rsidTr="008957EE">
        <w:trPr>
          <w:trHeight w:val="821"/>
        </w:trPr>
        <w:tc>
          <w:tcPr>
            <w:tcW w:w="4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005300" w14:textId="77777777" w:rsidR="00903351" w:rsidRDefault="00903351">
            <w:pPr>
              <w:spacing w:line="256" w:lineRule="auto"/>
              <w:rPr>
                <w:rFonts w:asciiTheme="majorHAnsi" w:hAnsiTheme="majorHAnsi"/>
                <w:lang w:eastAsia="en-US"/>
              </w:rPr>
            </w:pPr>
          </w:p>
          <w:p w14:paraId="7A06A743" w14:textId="37E77E7C" w:rsidR="00903351" w:rsidRPr="00B449F7" w:rsidRDefault="00B449F7">
            <w:pPr>
              <w:spacing w:line="256" w:lineRule="auto"/>
              <w:rPr>
                <w:rFonts w:asciiTheme="majorHAnsi" w:hAnsiTheme="majorHAnsi"/>
                <w:sz w:val="24"/>
                <w:lang w:eastAsia="en-US"/>
              </w:rPr>
            </w:pPr>
            <w:r w:rsidRPr="00B449F7">
              <w:rPr>
                <w:rFonts w:asciiTheme="majorHAnsi" w:hAnsiTheme="majorHAnsi"/>
                <w:sz w:val="24"/>
                <w:lang w:eastAsia="en-US"/>
              </w:rPr>
              <w:t>God samhandling mellom ressurssentrene,</w:t>
            </w:r>
          </w:p>
          <w:p w14:paraId="46EC1DE2" w14:textId="34BB3601" w:rsidR="00B449F7" w:rsidRPr="00B449F7" w:rsidRDefault="00B449F7">
            <w:pPr>
              <w:spacing w:line="256" w:lineRule="auto"/>
              <w:rPr>
                <w:rFonts w:asciiTheme="majorHAnsi" w:hAnsiTheme="majorHAnsi"/>
                <w:sz w:val="24"/>
                <w:lang w:eastAsia="en-US"/>
              </w:rPr>
            </w:pPr>
            <w:r w:rsidRPr="00B449F7">
              <w:rPr>
                <w:rFonts w:asciiTheme="majorHAnsi" w:hAnsiTheme="majorHAnsi"/>
                <w:sz w:val="24"/>
                <w:lang w:eastAsia="en-US"/>
              </w:rPr>
              <w:t>felles handlingsplan og årshjul.</w:t>
            </w:r>
          </w:p>
          <w:p w14:paraId="6C4BA19C" w14:textId="77777777" w:rsidR="00903351" w:rsidRDefault="00903351">
            <w:pPr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C9A5" w14:textId="6CB4F49B" w:rsidR="00EE58BB" w:rsidRDefault="00B449F7" w:rsidP="00EE58BB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</w:rPr>
            </w:pPr>
            <w:r w:rsidRPr="00B449F7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-delta på </w:t>
            </w:r>
            <w:r w:rsidRPr="00B449F7">
              <w:rPr>
                <w:rFonts w:asciiTheme="majorHAnsi" w:hAnsiTheme="majorHAnsi"/>
                <w:sz w:val="24"/>
                <w:szCs w:val="24"/>
              </w:rPr>
              <w:t>møter i Utviklingsgruppen etter årshjul</w:t>
            </w:r>
            <w:r w:rsidRPr="00B449F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5613594A" w14:textId="77777777" w:rsidR="00D93BDF" w:rsidRDefault="00D93BDF" w:rsidP="00EE58BB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7518DEE2" w14:textId="7E1711D0" w:rsidR="00B449F7" w:rsidRPr="00D93BDF" w:rsidRDefault="00B449F7" w:rsidP="00EE58BB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D93BDF">
              <w:rPr>
                <w:rFonts w:asciiTheme="majorHAnsi" w:hAnsiTheme="majorHAnsi"/>
                <w:sz w:val="24"/>
                <w:szCs w:val="24"/>
              </w:rPr>
              <w:t>-</w:t>
            </w:r>
            <w:r w:rsidR="00D93BDF" w:rsidRPr="00D93BD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93BDF">
              <w:rPr>
                <w:rFonts w:asciiTheme="majorHAnsi" w:hAnsiTheme="majorHAnsi"/>
                <w:sz w:val="24"/>
                <w:szCs w:val="24"/>
              </w:rPr>
              <w:t>f</w:t>
            </w:r>
            <w:r w:rsidR="00D93BDF" w:rsidRPr="00D93BDF">
              <w:rPr>
                <w:rFonts w:asciiTheme="majorHAnsi" w:hAnsiTheme="majorHAnsi"/>
                <w:sz w:val="24"/>
                <w:szCs w:val="24"/>
              </w:rPr>
              <w:t>elles handlingsplan og årshjul utarbeides i fellesskap med utviklingsgruppen for 2024</w:t>
            </w:r>
          </w:p>
          <w:p w14:paraId="400B5324" w14:textId="51BE5EF2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641F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908B" w14:textId="77777777" w:rsidR="00D93BDF" w:rsidRDefault="00D93BDF" w:rsidP="00D93BDF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</w:rPr>
              <w:t>Koordinatorer</w:t>
            </w:r>
          </w:p>
          <w:p w14:paraId="37EABD26" w14:textId="4F39048F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  <w:p w14:paraId="43672402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  <w:p w14:paraId="66DD4C52" w14:textId="3BE89A1F" w:rsidR="00903351" w:rsidRDefault="00D93BDF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Alle </w:t>
            </w:r>
            <w:r>
              <w:rPr>
                <w:rFonts w:asciiTheme="majorHAnsi" w:hAnsiTheme="majorHAnsi"/>
              </w:rPr>
              <w:t>Koordinatorer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DFB2" w14:textId="0DA28E26" w:rsidR="00903351" w:rsidRDefault="00D93BDF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Desember</w:t>
            </w:r>
          </w:p>
          <w:p w14:paraId="0C239DD0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  <w:p w14:paraId="4D69E87D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  <w:p w14:paraId="35679A12" w14:textId="5611B858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A633EF" w14:paraId="5815F5D9" w14:textId="77777777" w:rsidTr="008957EE">
        <w:trPr>
          <w:trHeight w:val="821"/>
        </w:trPr>
        <w:tc>
          <w:tcPr>
            <w:tcW w:w="4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F8C6FF" w14:textId="77777777" w:rsidR="00A633EF" w:rsidRDefault="00A633EF">
            <w:pPr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FA91" w14:textId="76760B3C" w:rsidR="00A633EF" w:rsidRDefault="00A633EF" w:rsidP="00A633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-</w:t>
            </w:r>
            <w:r>
              <w:rPr>
                <w:rFonts w:asciiTheme="majorHAnsi" w:hAnsiTheme="majorHAnsi"/>
              </w:rPr>
              <w:t xml:space="preserve"> v</w:t>
            </w:r>
            <w:r>
              <w:rPr>
                <w:rFonts w:asciiTheme="majorHAnsi" w:hAnsiTheme="majorHAnsi"/>
              </w:rPr>
              <w:t>urdere deltakelse på EH</w:t>
            </w:r>
            <w:r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 xml:space="preserve"> konferanse</w:t>
            </w:r>
            <w:r w:rsidR="00C91826">
              <w:rPr>
                <w:rFonts w:asciiTheme="majorHAnsi" w:hAnsiTheme="majorHAnsi"/>
              </w:rPr>
              <w:t xml:space="preserve"> (Belgia).</w:t>
            </w:r>
          </w:p>
          <w:p w14:paraId="299A03D2" w14:textId="77777777" w:rsidR="00C91826" w:rsidRDefault="00C91826" w:rsidP="00A633EF">
            <w:pPr>
              <w:rPr>
                <w:rFonts w:asciiTheme="majorHAnsi" w:hAnsiTheme="majorHAnsi"/>
              </w:rPr>
            </w:pPr>
          </w:p>
          <w:p w14:paraId="5697D171" w14:textId="0D9C0AAF" w:rsidR="00C91826" w:rsidRDefault="00C91826" w:rsidP="00A633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-delta fysisk elle digitalt på aktuelle fagdager/nettverkssamlinger hos de andre ressurssentrene der det er formålstjenlig/mulig</w:t>
            </w:r>
          </w:p>
          <w:p w14:paraId="7AF70D02" w14:textId="10304600" w:rsidR="00A633EF" w:rsidRPr="00B449F7" w:rsidRDefault="00A633EF" w:rsidP="00EE58BB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06FA" w14:textId="77777777" w:rsidR="00A633EF" w:rsidRDefault="00A633EF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8B67" w14:textId="57F63E11" w:rsidR="00A633EF" w:rsidRDefault="00A633EF" w:rsidP="00D93BDF">
            <w:pPr>
              <w:pStyle w:val="Brdtekst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Koordinatore</w:t>
            </w:r>
            <w:r w:rsidR="00C91826">
              <w:rPr>
                <w:rFonts w:asciiTheme="majorHAnsi" w:hAnsiTheme="majorHAnsi"/>
              </w:rPr>
              <w:t>r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9529" w14:textId="77777777" w:rsidR="00A633EF" w:rsidRDefault="00A633EF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903351" w14:paraId="1DC0D408" w14:textId="77777777" w:rsidTr="008957EE">
        <w:trPr>
          <w:trHeight w:val="410"/>
        </w:trPr>
        <w:tc>
          <w:tcPr>
            <w:tcW w:w="4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CCE722" w14:textId="4B49FEBC" w:rsidR="00903351" w:rsidRDefault="00D93BDF">
            <w:pPr>
              <w:spacing w:line="256" w:lineRule="auto"/>
              <w:rPr>
                <w:rFonts w:asciiTheme="majorHAnsi" w:hAnsiTheme="majorHAnsi"/>
                <w:b/>
                <w:u w:val="single"/>
                <w:lang w:eastAsia="en-US"/>
              </w:rPr>
            </w:pPr>
            <w:r w:rsidRPr="00D93BDF">
              <w:rPr>
                <w:rFonts w:asciiTheme="majorHAnsi" w:hAnsiTheme="majorHAnsi"/>
                <w:b/>
                <w:sz w:val="24"/>
                <w:u w:val="single"/>
                <w:lang w:eastAsia="en-US"/>
              </w:rPr>
              <w:t>BRUKERMEDVIRKNING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BE595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63FD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B91A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EC44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903351" w14:paraId="7D40E875" w14:textId="77777777" w:rsidTr="008957EE">
        <w:trPr>
          <w:trHeight w:val="622"/>
        </w:trPr>
        <w:tc>
          <w:tcPr>
            <w:tcW w:w="4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2FCE5" w14:textId="1B95D067" w:rsidR="00903351" w:rsidRPr="00D93BDF" w:rsidRDefault="00D93BDF">
            <w:pPr>
              <w:pStyle w:val="Brdtekst"/>
              <w:spacing w:line="256" w:lineRule="auto"/>
              <w:rPr>
                <w:rFonts w:asciiTheme="majorHAnsi" w:hAnsiTheme="majorHAnsi"/>
                <w:bCs/>
                <w:i/>
                <w:sz w:val="24"/>
                <w:szCs w:val="24"/>
                <w:lang w:eastAsia="en-US"/>
              </w:rPr>
            </w:pPr>
            <w:r w:rsidRPr="00D93BDF">
              <w:rPr>
                <w:rFonts w:asciiTheme="majorHAnsi" w:hAnsiTheme="majorHAnsi"/>
                <w:bCs/>
                <w:i/>
                <w:sz w:val="24"/>
                <w:szCs w:val="24"/>
                <w:lang w:eastAsia="en-US"/>
              </w:rPr>
              <w:t>Samarbeid</w:t>
            </w:r>
            <w:r w:rsidR="00A633EF">
              <w:rPr>
                <w:rFonts w:asciiTheme="majorHAnsi" w:hAnsiTheme="majorHAnsi"/>
                <w:bCs/>
                <w:i/>
                <w:sz w:val="24"/>
                <w:szCs w:val="24"/>
                <w:lang w:eastAsia="en-US"/>
              </w:rPr>
              <w:t>:</w:t>
            </w:r>
            <w:r w:rsidRPr="00D93BDF">
              <w:rPr>
                <w:rFonts w:asciiTheme="majorHAnsi" w:hAnsiTheme="majorHAnsi"/>
                <w:bCs/>
                <w:i/>
                <w:sz w:val="24"/>
                <w:szCs w:val="24"/>
                <w:lang w:eastAsia="en-US"/>
              </w:rPr>
              <w:t xml:space="preserve"> landsforeningen</w:t>
            </w:r>
            <w:r w:rsidR="00A633EF">
              <w:rPr>
                <w:rFonts w:asciiTheme="majorHAnsi" w:hAnsiTheme="majorHAnsi"/>
                <w:bCs/>
                <w:i/>
                <w:sz w:val="24"/>
                <w:szCs w:val="24"/>
                <w:lang w:eastAsia="en-US"/>
              </w:rPr>
              <w:t xml:space="preserve"> (LHS)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C8354" w14:textId="33B1B1FA" w:rsidR="00EE58BB" w:rsidRPr="00A633EF" w:rsidRDefault="00A633EF" w:rsidP="00EE58BB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633EF">
              <w:rPr>
                <w:rFonts w:asciiTheme="majorHAnsi" w:hAnsiTheme="majorHAnsi"/>
                <w:sz w:val="24"/>
                <w:szCs w:val="24"/>
                <w:lang w:eastAsia="en-US"/>
              </w:rPr>
              <w:t>-årlig møte med LHS lokaltfor planlegging av fagdag/annen aktivitet.</w:t>
            </w:r>
          </w:p>
          <w:p w14:paraId="004718D1" w14:textId="570E1146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C199" w14:textId="77777777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9D96B" w14:textId="77777777" w:rsidR="00A633EF" w:rsidRDefault="00A633EF" w:rsidP="00A633EF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</w:rPr>
              <w:t>Koordinatorer</w:t>
            </w:r>
          </w:p>
          <w:p w14:paraId="2002E2DA" w14:textId="24FFB481" w:rsidR="00EE58BB" w:rsidRDefault="00EE58BB" w:rsidP="00EE58BB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  <w:p w14:paraId="29C58603" w14:textId="4BFD1531" w:rsidR="00903351" w:rsidRDefault="00903351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D924" w14:textId="2384E101" w:rsidR="00903351" w:rsidRDefault="00A633EF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April</w:t>
            </w:r>
          </w:p>
        </w:tc>
      </w:tr>
      <w:tr w:rsidR="00D93BDF" w14:paraId="66558F37" w14:textId="77777777" w:rsidTr="00A633EF">
        <w:trPr>
          <w:trHeight w:val="635"/>
        </w:trPr>
        <w:tc>
          <w:tcPr>
            <w:tcW w:w="44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8AB42" w14:textId="43FCDE98" w:rsidR="00D93BDF" w:rsidRPr="00A633EF" w:rsidRDefault="00A633EF" w:rsidP="00D93BDF">
            <w:pPr>
              <w:spacing w:line="256" w:lineRule="auto"/>
              <w:rPr>
                <w:rFonts w:asciiTheme="majorHAnsi" w:hAnsiTheme="majorHAnsi"/>
                <w:bCs/>
                <w:i/>
                <w:sz w:val="24"/>
                <w:lang w:val="nn-NO" w:eastAsia="en-US"/>
              </w:rPr>
            </w:pPr>
            <w:r w:rsidRPr="00A633EF">
              <w:rPr>
                <w:rFonts w:asciiTheme="majorHAnsi" w:hAnsiTheme="majorHAnsi"/>
                <w:bCs/>
                <w:i/>
                <w:sz w:val="24"/>
                <w:lang w:val="nn-NO" w:eastAsia="en-US"/>
              </w:rPr>
              <w:t>Samhandling</w:t>
            </w:r>
            <w:r>
              <w:rPr>
                <w:rFonts w:asciiTheme="majorHAnsi" w:hAnsiTheme="majorHAnsi"/>
                <w:bCs/>
                <w:i/>
                <w:sz w:val="24"/>
                <w:lang w:val="nn-NO" w:eastAsia="en-US"/>
              </w:rPr>
              <w:t>;</w:t>
            </w:r>
            <w:r w:rsidRPr="00A633EF">
              <w:rPr>
                <w:rFonts w:asciiTheme="majorHAnsi" w:hAnsiTheme="majorHAnsi"/>
                <w:bCs/>
                <w:i/>
                <w:sz w:val="24"/>
                <w:lang w:val="nn-NO" w:eastAsia="en-US"/>
              </w:rPr>
              <w:t xml:space="preserve"> senter for sjeldne diagnoser.</w:t>
            </w:r>
            <w:r>
              <w:rPr>
                <w:rFonts w:asciiTheme="majorHAnsi" w:hAnsiTheme="majorHAnsi"/>
                <w:bCs/>
                <w:i/>
                <w:sz w:val="24"/>
                <w:lang w:val="nn-NO" w:eastAsia="en-US"/>
              </w:rPr>
              <w:t>(SSD)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5148" w14:textId="7CE56F35" w:rsidR="00D93BDF" w:rsidRPr="00A633EF" w:rsidRDefault="00A633EF" w:rsidP="00D93BDF">
            <w:pPr>
              <w:pStyle w:val="Brdtekst"/>
              <w:spacing w:line="256" w:lineRule="auto"/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A633EF">
              <w:rPr>
                <w:rFonts w:asciiTheme="majorHAnsi" w:hAnsiTheme="majorHAnsi"/>
                <w:sz w:val="24"/>
                <w:szCs w:val="24"/>
                <w:lang w:eastAsia="en-US"/>
              </w:rPr>
              <w:t>-tar kontakt med SSD etter behov.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1F74C" w14:textId="77777777" w:rsidR="00D93BDF" w:rsidRDefault="00D93BDF" w:rsidP="00D93BDF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84D87" w14:textId="77777777" w:rsidR="00A633EF" w:rsidRDefault="00A633EF" w:rsidP="00A633EF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</w:rPr>
              <w:t>Koordinatorer</w:t>
            </w:r>
          </w:p>
          <w:p w14:paraId="7328E4AA" w14:textId="7CC6271A" w:rsidR="00D93BDF" w:rsidRDefault="00D93BDF" w:rsidP="00D93BDF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5319" w14:textId="77777777" w:rsidR="00D93BDF" w:rsidRDefault="00D93BDF" w:rsidP="00D93BDF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</w:tr>
      <w:tr w:rsidR="00A633EF" w14:paraId="00B15578" w14:textId="77777777" w:rsidTr="008957EE">
        <w:trPr>
          <w:trHeight w:val="635"/>
        </w:trPr>
        <w:tc>
          <w:tcPr>
            <w:tcW w:w="44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F0A686" w14:textId="361CB9F1" w:rsidR="00A633EF" w:rsidRPr="00A633EF" w:rsidRDefault="00A633EF" w:rsidP="00D93BDF">
            <w:pPr>
              <w:spacing w:line="256" w:lineRule="auto"/>
              <w:rPr>
                <w:rFonts w:asciiTheme="majorHAnsi" w:hAnsiTheme="majorHAnsi"/>
                <w:bCs/>
                <w:i/>
                <w:sz w:val="24"/>
                <w:lang w:val="nn-NO" w:eastAsia="en-US"/>
              </w:rPr>
            </w:pPr>
            <w:r>
              <w:rPr>
                <w:rFonts w:asciiTheme="majorHAnsi" w:hAnsiTheme="majorHAnsi"/>
                <w:bCs/>
                <w:i/>
                <w:sz w:val="24"/>
                <w:lang w:val="nn-NO" w:eastAsia="en-US"/>
              </w:rPr>
              <w:t>Samarbeid: Undervisningssenter for sykehjem og hjemmetjeneste (USHT)</w:t>
            </w:r>
          </w:p>
        </w:tc>
        <w:tc>
          <w:tcPr>
            <w:tcW w:w="6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706DD1" w14:textId="5147FD56" w:rsidR="00A633EF" w:rsidRPr="00A633EF" w:rsidRDefault="00A633EF" w:rsidP="00A633EF">
            <w:pPr>
              <w:pStyle w:val="Brdtekst"/>
              <w:rPr>
                <w:rFonts w:asciiTheme="majorHAnsi" w:hAnsiTheme="majorHAnsi"/>
                <w:sz w:val="24"/>
                <w:szCs w:val="24"/>
              </w:rPr>
            </w:pPr>
            <w:r w:rsidRPr="00A633EF">
              <w:rPr>
                <w:rFonts w:asciiTheme="majorHAnsi" w:hAnsiTheme="majorHAnsi"/>
                <w:sz w:val="24"/>
                <w:szCs w:val="24"/>
                <w:lang w:eastAsia="en-US"/>
              </w:rPr>
              <w:t>-</w:t>
            </w:r>
            <w:r w:rsidRPr="00A633EF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Pr="00A633EF">
              <w:rPr>
                <w:rFonts w:asciiTheme="majorHAnsi" w:hAnsiTheme="majorHAnsi"/>
                <w:sz w:val="24"/>
                <w:szCs w:val="24"/>
              </w:rPr>
              <w:t>v</w:t>
            </w:r>
            <w:r w:rsidRPr="00A633EF">
              <w:rPr>
                <w:rFonts w:asciiTheme="majorHAnsi" w:hAnsiTheme="majorHAnsi"/>
                <w:sz w:val="24"/>
                <w:szCs w:val="24"/>
              </w:rPr>
              <w:t>idereføre samarbeidet vi har med USHT Nordland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34312465" w14:textId="68AB3D32" w:rsidR="00A633EF" w:rsidRDefault="00A633EF" w:rsidP="00A633EF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 w:rsidRPr="00A633EF">
              <w:rPr>
                <w:rFonts w:asciiTheme="majorHAnsi" w:hAnsiTheme="majorHAnsi"/>
                <w:sz w:val="24"/>
                <w:szCs w:val="24"/>
              </w:rPr>
              <w:t>-</w:t>
            </w:r>
            <w:r w:rsidRPr="00A633E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633EF">
              <w:rPr>
                <w:rFonts w:asciiTheme="majorHAnsi" w:hAnsiTheme="majorHAnsi"/>
                <w:sz w:val="24"/>
                <w:szCs w:val="24"/>
              </w:rPr>
              <w:t xml:space="preserve">videre </w:t>
            </w:r>
            <w:r w:rsidRPr="00A633EF">
              <w:rPr>
                <w:rFonts w:asciiTheme="majorHAnsi" w:hAnsiTheme="majorHAnsi"/>
                <w:sz w:val="24"/>
                <w:szCs w:val="24"/>
              </w:rPr>
              <w:t>samarbeid med USHT Troms og Finnmark.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4DF5A1" w14:textId="77777777" w:rsidR="00A633EF" w:rsidRDefault="00A633EF" w:rsidP="00D93BDF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D51182" w14:textId="77777777" w:rsidR="00A633EF" w:rsidRDefault="00A633EF" w:rsidP="00A633EF">
            <w:pPr>
              <w:pStyle w:val="Brdtekst"/>
              <w:spacing w:line="256" w:lineRule="auto"/>
              <w:rPr>
                <w:rFonts w:asciiTheme="majorHAnsi" w:hAnsiTheme="majorHAnsi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0D70E8" w14:textId="537C174B" w:rsidR="00A633EF" w:rsidRDefault="00A633EF" w:rsidP="00D93BDF">
            <w:pPr>
              <w:pStyle w:val="Brdtekst"/>
              <w:spacing w:line="25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Desember</w:t>
            </w:r>
          </w:p>
        </w:tc>
      </w:tr>
    </w:tbl>
    <w:p w14:paraId="7B642678" w14:textId="77777777" w:rsidR="00903351" w:rsidRDefault="00903351" w:rsidP="00903351">
      <w:pPr>
        <w:rPr>
          <w:rFonts w:asciiTheme="majorHAnsi" w:hAnsiTheme="majorHAnsi"/>
        </w:rPr>
        <w:sectPr w:rsidR="00903351">
          <w:headerReference w:type="default" r:id="rId7"/>
          <w:pgSz w:w="16838" w:h="11906" w:orient="landscape"/>
          <w:pgMar w:top="1758" w:right="1418" w:bottom="284" w:left="1418" w:header="709" w:footer="709" w:gutter="0"/>
          <w:cols w:space="708"/>
        </w:sectPr>
      </w:pPr>
    </w:p>
    <w:p w14:paraId="4C24B33E" w14:textId="77777777" w:rsidR="00903351" w:rsidRDefault="00903351" w:rsidP="00903351">
      <w:pPr>
        <w:pStyle w:val="Overskrift1"/>
        <w:numPr>
          <w:ilvl w:val="0"/>
          <w:numId w:val="0"/>
        </w:numPr>
        <w:rPr>
          <w:rStyle w:val="Hyperkobling"/>
          <w:rFonts w:asciiTheme="majorHAnsi" w:hAnsiTheme="majorHAnsi"/>
          <w:sz w:val="18"/>
        </w:rPr>
      </w:pPr>
      <w:bookmarkStart w:id="0" w:name="_Toc184533595"/>
      <w:bookmarkEnd w:id="0"/>
    </w:p>
    <w:p w14:paraId="36FD2FDC" w14:textId="77777777" w:rsidR="00903351" w:rsidRDefault="00903351" w:rsidP="00903351"/>
    <w:p w14:paraId="61D2B2E9" w14:textId="2982D58C" w:rsidR="00265A7F" w:rsidRDefault="00265A7F"/>
    <w:sectPr w:rsidR="00265A7F" w:rsidSect="009033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3778" w14:textId="77777777" w:rsidR="00903351" w:rsidRDefault="00903351" w:rsidP="00903351">
      <w:r>
        <w:separator/>
      </w:r>
    </w:p>
  </w:endnote>
  <w:endnote w:type="continuationSeparator" w:id="0">
    <w:p w14:paraId="0CB17A6B" w14:textId="77777777" w:rsidR="00903351" w:rsidRDefault="00903351" w:rsidP="0090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6A4D" w14:textId="77777777" w:rsidR="00903351" w:rsidRDefault="00903351" w:rsidP="00903351">
      <w:r>
        <w:separator/>
      </w:r>
    </w:p>
  </w:footnote>
  <w:footnote w:type="continuationSeparator" w:id="0">
    <w:p w14:paraId="697038A9" w14:textId="77777777" w:rsidR="00903351" w:rsidRDefault="00903351" w:rsidP="00903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84B3" w14:textId="176B5EEA" w:rsidR="00903351" w:rsidRDefault="0090335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C35AC6" wp14:editId="4E35A724">
          <wp:simplePos x="0" y="0"/>
          <wp:positionH relativeFrom="column">
            <wp:posOffset>6918960</wp:posOffset>
          </wp:positionH>
          <wp:positionV relativeFrom="paragraph">
            <wp:posOffset>-3175</wp:posOffset>
          </wp:positionV>
          <wp:extent cx="2085975" cy="626745"/>
          <wp:effectExtent l="0" t="0" r="9525" b="1905"/>
          <wp:wrapNone/>
          <wp:docPr id="1" name="Bilde 1" descr="Et bilde som inneholder tekst&#10;&#10;Automatisk generer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0A3B3D1" w14:textId="77777777" w:rsidR="00903351" w:rsidRDefault="0090335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6EA135A"/>
    <w:lvl w:ilvl="0">
      <w:start w:val="1"/>
      <w:numFmt w:val="decimal"/>
      <w:pStyle w:val="Overskrift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Overskrift2"/>
      <w:lvlText w:val="%1.%2"/>
      <w:legacy w:legacy="1" w:legacySpace="284" w:legacyIndent="0"/>
      <w:lvlJc w:val="left"/>
      <w:pPr>
        <w:ind w:left="0" w:firstLine="0"/>
      </w:pPr>
    </w:lvl>
    <w:lvl w:ilvl="2">
      <w:start w:val="1"/>
      <w:numFmt w:val="decimal"/>
      <w:pStyle w:val="Overskrift3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pStyle w:val="Overskrift4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pStyle w:val="Overskrift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Overskrift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Overskrift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Overskrift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Overskrift9"/>
      <w:lvlText w:val="%1.%2.%3.%4.%5.%6.%7.%8.%9"/>
      <w:legacy w:legacy="1" w:legacySpace="0" w:legacyIndent="0"/>
      <w:lvlJc w:val="left"/>
      <w:pPr>
        <w:ind w:left="0" w:firstLine="0"/>
      </w:pPr>
    </w:lvl>
  </w:abstractNum>
  <w:num w:numId="1" w16cid:durableId="581715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51"/>
    <w:rsid w:val="00265A7F"/>
    <w:rsid w:val="002D41F9"/>
    <w:rsid w:val="003F3D0C"/>
    <w:rsid w:val="0060397F"/>
    <w:rsid w:val="0065566A"/>
    <w:rsid w:val="00801725"/>
    <w:rsid w:val="00820BC0"/>
    <w:rsid w:val="008957EE"/>
    <w:rsid w:val="00903351"/>
    <w:rsid w:val="00A633EF"/>
    <w:rsid w:val="00AD2822"/>
    <w:rsid w:val="00B449F7"/>
    <w:rsid w:val="00B6209A"/>
    <w:rsid w:val="00C91826"/>
    <w:rsid w:val="00D93BDF"/>
    <w:rsid w:val="00E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FCEC1"/>
  <w15:chartTrackingRefBased/>
  <w15:docId w15:val="{48C281B2-1BD9-468E-A5D1-B99DA7C9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35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0335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90335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  <w:szCs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903351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sz w:val="32"/>
      <w:szCs w:val="20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0335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  <w:szCs w:val="20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0335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0335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03351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90335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90335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03351"/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903351"/>
    <w:rPr>
      <w:rFonts w:ascii="Arial" w:eastAsia="Times New Roman" w:hAnsi="Arial" w:cs="Times New Roman"/>
      <w:b/>
      <w:i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semiHidden/>
    <w:rsid w:val="00903351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semiHidden/>
    <w:rsid w:val="00903351"/>
    <w:rPr>
      <w:rFonts w:ascii="Times New Roman" w:eastAsia="Times New Roman" w:hAnsi="Times New Roman" w:cs="Times New Roman"/>
      <w:b/>
      <w:i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semiHidden/>
    <w:rsid w:val="00903351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semiHidden/>
    <w:rsid w:val="00903351"/>
    <w:rPr>
      <w:rFonts w:ascii="Arial" w:eastAsia="Times New Roman" w:hAnsi="Arial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semiHidden/>
    <w:rsid w:val="00903351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903351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semiHidden/>
    <w:rsid w:val="00903351"/>
    <w:rPr>
      <w:rFonts w:ascii="Arial" w:eastAsia="Times New Roman" w:hAnsi="Arial" w:cs="Times New Roman"/>
      <w:i/>
      <w:sz w:val="18"/>
      <w:szCs w:val="20"/>
      <w:lang w:eastAsia="nb-NO"/>
    </w:rPr>
  </w:style>
  <w:style w:type="character" w:styleId="Hyperkobling">
    <w:name w:val="Hyperlink"/>
    <w:semiHidden/>
    <w:unhideWhenUsed/>
    <w:rsid w:val="00903351"/>
    <w:rPr>
      <w:color w:val="0000FF"/>
      <w:u w:val="single"/>
    </w:rPr>
  </w:style>
  <w:style w:type="paragraph" w:styleId="Brdtekst">
    <w:name w:val="Body Text"/>
    <w:basedOn w:val="Normal"/>
    <w:link w:val="BrdtekstTegn"/>
    <w:unhideWhenUsed/>
    <w:rsid w:val="00903351"/>
    <w:rPr>
      <w:rFonts w:ascii="Times New Roman" w:hAnsi="Times New Roman"/>
      <w:szCs w:val="20"/>
      <w:lang w:val="nn-NO"/>
    </w:rPr>
  </w:style>
  <w:style w:type="character" w:customStyle="1" w:styleId="BrdtekstTegn">
    <w:name w:val="Brødtekst Tegn"/>
    <w:basedOn w:val="Standardskriftforavsnitt"/>
    <w:link w:val="Brdtekst"/>
    <w:rsid w:val="00903351"/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90335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03351"/>
    <w:rPr>
      <w:rFonts w:ascii="Verdana" w:eastAsia="Times New Roman" w:hAnsi="Verdana" w:cs="Times New Roman"/>
      <w:sz w:val="20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0335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03351"/>
    <w:rPr>
      <w:rFonts w:ascii="Verdana" w:eastAsia="Times New Roman" w:hAnsi="Verdana" w:cs="Times New Roman"/>
      <w:sz w:val="20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9033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Hall Johnsen</dc:creator>
  <cp:keywords/>
  <dc:description/>
  <cp:lastModifiedBy>Lise Hall Johnsen</cp:lastModifiedBy>
  <cp:revision>5</cp:revision>
  <dcterms:created xsi:type="dcterms:W3CDTF">2023-01-19T08:42:00Z</dcterms:created>
  <dcterms:modified xsi:type="dcterms:W3CDTF">2023-01-19T09:04:00Z</dcterms:modified>
</cp:coreProperties>
</file>